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4F" w:rsidRDefault="003A2D4F" w:rsidP="003A2D4F">
      <w:pPr>
        <w:jc w:val="center"/>
        <w:rPr>
          <w:rFonts w:ascii="Arial" w:hAnsi="Arial" w:cs="Arial"/>
          <w:sz w:val="24"/>
          <w:szCs w:val="24"/>
        </w:rPr>
      </w:pPr>
      <w:bookmarkStart w:id="0" w:name="_GoBack"/>
      <w:bookmarkEnd w:id="0"/>
      <w:r>
        <w:rPr>
          <w:rFonts w:ascii="Arial" w:hAnsi="Arial" w:cs="Arial"/>
          <w:noProof/>
          <w:sz w:val="24"/>
          <w:szCs w:val="24"/>
          <w:lang w:eastAsia="fr-FR"/>
        </w:rPr>
        <w:drawing>
          <wp:inline distT="0" distB="0" distL="0" distR="0" wp14:anchorId="69AA27E5" wp14:editId="3FC9707B">
            <wp:extent cx="2438400" cy="1381125"/>
            <wp:effectExtent l="0" t="0" r="0" b="9525"/>
            <wp:docPr id="1" name="Image 1" descr="C:\Users\kozon\Desktop\Dossier personnel\Communication\logo eelv 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zon\Desktop\Dossier personnel\Communication\logo eelv blan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0" cy="1381125"/>
                    </a:xfrm>
                    <a:prstGeom prst="rect">
                      <a:avLst/>
                    </a:prstGeom>
                    <a:noFill/>
                    <a:ln>
                      <a:noFill/>
                    </a:ln>
                  </pic:spPr>
                </pic:pic>
              </a:graphicData>
            </a:graphic>
          </wp:inline>
        </w:drawing>
      </w:r>
    </w:p>
    <w:p w:rsidR="003A2D4F" w:rsidRDefault="003A2D4F">
      <w:pPr>
        <w:rPr>
          <w:rFonts w:ascii="Arial" w:hAnsi="Arial" w:cs="Arial"/>
          <w:sz w:val="24"/>
          <w:szCs w:val="24"/>
        </w:rPr>
      </w:pPr>
    </w:p>
    <w:p w:rsidR="003A2D4F" w:rsidRPr="00DA25D2" w:rsidRDefault="003A2D4F">
      <w:pPr>
        <w:rPr>
          <w:rFonts w:ascii="Arial" w:hAnsi="Arial" w:cs="Arial"/>
          <w:sz w:val="32"/>
          <w:szCs w:val="32"/>
        </w:rPr>
      </w:pPr>
    </w:p>
    <w:p w:rsidR="00AA2F93" w:rsidRPr="004273CF" w:rsidRDefault="001C2897">
      <w:pPr>
        <w:rPr>
          <w:rFonts w:ascii="Arial" w:hAnsi="Arial" w:cs="Arial"/>
          <w:b/>
          <w:sz w:val="28"/>
          <w:szCs w:val="28"/>
        </w:rPr>
      </w:pPr>
      <w:r w:rsidRPr="004273CF">
        <w:rPr>
          <w:rFonts w:ascii="Arial" w:hAnsi="Arial" w:cs="Arial"/>
          <w:b/>
          <w:sz w:val="28"/>
          <w:szCs w:val="28"/>
        </w:rPr>
        <w:t>C</w:t>
      </w:r>
      <w:r w:rsidR="003F0F72" w:rsidRPr="004273CF">
        <w:rPr>
          <w:rFonts w:ascii="Arial" w:hAnsi="Arial" w:cs="Arial"/>
          <w:b/>
          <w:sz w:val="28"/>
          <w:szCs w:val="28"/>
        </w:rPr>
        <w:t>onseil Municipal du 19 novembre</w:t>
      </w:r>
      <w:r w:rsidRPr="004273CF">
        <w:rPr>
          <w:rFonts w:ascii="Arial" w:hAnsi="Arial" w:cs="Arial"/>
          <w:b/>
          <w:sz w:val="28"/>
          <w:szCs w:val="28"/>
        </w:rPr>
        <w:t xml:space="preserve"> 2015</w:t>
      </w:r>
    </w:p>
    <w:p w:rsidR="001C2897" w:rsidRPr="004273CF" w:rsidRDefault="001C2897">
      <w:pPr>
        <w:rPr>
          <w:rFonts w:ascii="Arial" w:hAnsi="Arial" w:cs="Arial"/>
          <w:b/>
          <w:sz w:val="28"/>
          <w:szCs w:val="28"/>
        </w:rPr>
      </w:pPr>
      <w:r w:rsidRPr="004273CF">
        <w:rPr>
          <w:rFonts w:ascii="Arial" w:hAnsi="Arial" w:cs="Arial"/>
          <w:b/>
          <w:sz w:val="28"/>
          <w:szCs w:val="28"/>
        </w:rPr>
        <w:t xml:space="preserve">Point </w:t>
      </w:r>
      <w:r w:rsidR="005175EC" w:rsidRPr="004273CF">
        <w:rPr>
          <w:rFonts w:ascii="Arial" w:hAnsi="Arial" w:cs="Arial"/>
          <w:b/>
          <w:sz w:val="28"/>
          <w:szCs w:val="28"/>
        </w:rPr>
        <w:t>C</w:t>
      </w:r>
      <w:r w:rsidR="003F0F72" w:rsidRPr="004273CF">
        <w:rPr>
          <w:rFonts w:ascii="Arial" w:hAnsi="Arial" w:cs="Arial"/>
          <w:b/>
          <w:sz w:val="28"/>
          <w:szCs w:val="28"/>
        </w:rPr>
        <w:t xml:space="preserve"> – Mise en œuvre d’un protocole de consolidation de l’OPH d’Ivry 2014-2020 avec la CGLLS, l’OPH et l’Etat</w:t>
      </w:r>
    </w:p>
    <w:p w:rsidR="001C2897" w:rsidRPr="004273CF" w:rsidRDefault="001C2897">
      <w:pPr>
        <w:rPr>
          <w:rFonts w:ascii="Arial" w:hAnsi="Arial" w:cs="Arial"/>
          <w:b/>
          <w:sz w:val="28"/>
          <w:szCs w:val="28"/>
        </w:rPr>
      </w:pPr>
      <w:r w:rsidRPr="004273CF">
        <w:rPr>
          <w:rFonts w:ascii="Arial" w:hAnsi="Arial" w:cs="Arial"/>
          <w:b/>
          <w:sz w:val="28"/>
          <w:szCs w:val="28"/>
        </w:rPr>
        <w:t>Intervention de</w:t>
      </w:r>
      <w:r w:rsidR="003F0F72" w:rsidRPr="004273CF">
        <w:rPr>
          <w:rFonts w:ascii="Arial" w:hAnsi="Arial" w:cs="Arial"/>
          <w:b/>
          <w:sz w:val="28"/>
          <w:szCs w:val="28"/>
        </w:rPr>
        <w:t xml:space="preserve"> Sabrina Sebaihi pour le groupe EELV</w:t>
      </w:r>
    </w:p>
    <w:p w:rsidR="001C2897" w:rsidRPr="004273CF" w:rsidRDefault="001C2897" w:rsidP="001C2897">
      <w:pPr>
        <w:spacing w:after="0" w:line="360" w:lineRule="auto"/>
        <w:rPr>
          <w:rFonts w:ascii="Arial" w:hAnsi="Arial" w:cs="Arial"/>
          <w:b/>
          <w:sz w:val="28"/>
          <w:szCs w:val="28"/>
        </w:rPr>
      </w:pPr>
    </w:p>
    <w:p w:rsidR="001C2897" w:rsidRPr="004273CF" w:rsidRDefault="001C2897" w:rsidP="001C2897">
      <w:pPr>
        <w:spacing w:after="0" w:line="360" w:lineRule="auto"/>
        <w:rPr>
          <w:rFonts w:ascii="Arial" w:hAnsi="Arial" w:cs="Arial"/>
          <w:b/>
          <w:sz w:val="28"/>
          <w:szCs w:val="28"/>
        </w:rPr>
      </w:pPr>
      <w:r w:rsidRPr="004273CF">
        <w:rPr>
          <w:rFonts w:ascii="Arial" w:hAnsi="Arial" w:cs="Arial"/>
          <w:b/>
          <w:sz w:val="28"/>
          <w:szCs w:val="28"/>
        </w:rPr>
        <w:t>Monsieur le Maire,</w:t>
      </w:r>
    </w:p>
    <w:p w:rsidR="001C2897" w:rsidRPr="004273CF" w:rsidRDefault="001C2897" w:rsidP="001C2897">
      <w:pPr>
        <w:spacing w:after="0" w:line="360" w:lineRule="auto"/>
        <w:rPr>
          <w:rFonts w:ascii="Arial" w:hAnsi="Arial" w:cs="Arial"/>
          <w:b/>
          <w:sz w:val="28"/>
          <w:szCs w:val="28"/>
        </w:rPr>
      </w:pPr>
      <w:r w:rsidRPr="004273CF">
        <w:rPr>
          <w:rFonts w:ascii="Arial" w:hAnsi="Arial" w:cs="Arial"/>
          <w:b/>
          <w:sz w:val="28"/>
          <w:szCs w:val="28"/>
        </w:rPr>
        <w:t>Chèr-es collègues,</w:t>
      </w:r>
    </w:p>
    <w:p w:rsidR="0089477A" w:rsidRPr="004273CF" w:rsidRDefault="0089477A" w:rsidP="001C2897">
      <w:pPr>
        <w:spacing w:after="0" w:line="360" w:lineRule="auto"/>
        <w:rPr>
          <w:rFonts w:ascii="Arial" w:hAnsi="Arial" w:cs="Arial"/>
          <w:b/>
          <w:sz w:val="28"/>
          <w:szCs w:val="28"/>
        </w:rPr>
      </w:pPr>
      <w:r w:rsidRPr="004273CF">
        <w:rPr>
          <w:rFonts w:ascii="Arial" w:hAnsi="Arial" w:cs="Arial"/>
          <w:b/>
          <w:sz w:val="28"/>
          <w:szCs w:val="28"/>
        </w:rPr>
        <w:t>Mesdames et messieurs,</w:t>
      </w:r>
    </w:p>
    <w:p w:rsidR="005D08F5" w:rsidRPr="004273CF" w:rsidRDefault="005D08F5" w:rsidP="00580FC2">
      <w:pPr>
        <w:spacing w:after="0" w:line="360" w:lineRule="auto"/>
        <w:jc w:val="both"/>
        <w:rPr>
          <w:rFonts w:ascii="Arial" w:hAnsi="Arial" w:cs="Arial"/>
          <w:b/>
          <w:sz w:val="28"/>
          <w:szCs w:val="28"/>
        </w:rPr>
      </w:pPr>
    </w:p>
    <w:p w:rsidR="00580FC2" w:rsidRDefault="005D08F5" w:rsidP="00580FC2">
      <w:pPr>
        <w:spacing w:after="0" w:line="360" w:lineRule="auto"/>
        <w:jc w:val="both"/>
        <w:rPr>
          <w:rFonts w:ascii="Arial" w:hAnsi="Arial" w:cs="Arial"/>
          <w:b/>
          <w:sz w:val="28"/>
          <w:szCs w:val="28"/>
        </w:rPr>
      </w:pPr>
      <w:r w:rsidRPr="004273CF">
        <w:rPr>
          <w:rFonts w:ascii="Arial" w:hAnsi="Arial" w:cs="Arial"/>
          <w:b/>
          <w:sz w:val="28"/>
          <w:szCs w:val="28"/>
        </w:rPr>
        <w:t xml:space="preserve">La délibération </w:t>
      </w:r>
      <w:r w:rsidR="00055CC1" w:rsidRPr="004273CF">
        <w:rPr>
          <w:rFonts w:ascii="Arial" w:hAnsi="Arial" w:cs="Arial"/>
          <w:b/>
          <w:sz w:val="28"/>
          <w:szCs w:val="28"/>
        </w:rPr>
        <w:t xml:space="preserve">qui </w:t>
      </w:r>
      <w:r w:rsidRPr="004273CF">
        <w:rPr>
          <w:rFonts w:ascii="Arial" w:hAnsi="Arial" w:cs="Arial"/>
          <w:b/>
          <w:sz w:val="28"/>
          <w:szCs w:val="28"/>
        </w:rPr>
        <w:t xml:space="preserve">est soumise à notre examen ce soir concerne l’intervention de la Caisse de Garantie du Logement Locatif Social pour </w:t>
      </w:r>
      <w:r w:rsidR="00B9685F">
        <w:rPr>
          <w:rFonts w:ascii="Arial" w:hAnsi="Arial" w:cs="Arial"/>
          <w:b/>
          <w:sz w:val="28"/>
          <w:szCs w:val="28"/>
        </w:rPr>
        <w:t>permettre à</w:t>
      </w:r>
      <w:r w:rsidR="00B9685F" w:rsidRPr="004273CF">
        <w:rPr>
          <w:rFonts w:ascii="Arial" w:hAnsi="Arial" w:cs="Arial"/>
          <w:b/>
          <w:sz w:val="28"/>
          <w:szCs w:val="28"/>
        </w:rPr>
        <w:t xml:space="preserve"> </w:t>
      </w:r>
      <w:r w:rsidRPr="004273CF">
        <w:rPr>
          <w:rFonts w:ascii="Arial" w:hAnsi="Arial" w:cs="Arial"/>
          <w:b/>
          <w:sz w:val="28"/>
          <w:szCs w:val="28"/>
        </w:rPr>
        <w:t>l’OPH</w:t>
      </w:r>
      <w:r w:rsidR="00B9685F">
        <w:rPr>
          <w:rFonts w:ascii="Arial" w:hAnsi="Arial" w:cs="Arial"/>
          <w:b/>
          <w:sz w:val="28"/>
          <w:szCs w:val="28"/>
        </w:rPr>
        <w:t xml:space="preserve"> de construire de nouveaux logements et de réhabiliter les logements les plus vétustes et énergivores</w:t>
      </w:r>
      <w:r w:rsidR="00C13E9F">
        <w:rPr>
          <w:rFonts w:ascii="Arial" w:hAnsi="Arial" w:cs="Arial"/>
          <w:b/>
          <w:sz w:val="28"/>
          <w:szCs w:val="28"/>
        </w:rPr>
        <w:t xml:space="preserve"> de son patrimoins</w:t>
      </w:r>
      <w:r w:rsidRPr="004273CF">
        <w:rPr>
          <w:rFonts w:ascii="Arial" w:hAnsi="Arial" w:cs="Arial"/>
          <w:b/>
          <w:sz w:val="28"/>
          <w:szCs w:val="28"/>
        </w:rPr>
        <w:t xml:space="preserve">. Ce plan </w:t>
      </w:r>
      <w:r w:rsidR="00B9685F" w:rsidRPr="004273CF">
        <w:rPr>
          <w:rFonts w:ascii="Arial" w:hAnsi="Arial" w:cs="Arial"/>
          <w:b/>
          <w:sz w:val="28"/>
          <w:szCs w:val="28"/>
        </w:rPr>
        <w:t>cour</w:t>
      </w:r>
      <w:r w:rsidR="00B9685F">
        <w:rPr>
          <w:rFonts w:ascii="Arial" w:hAnsi="Arial" w:cs="Arial"/>
          <w:b/>
          <w:sz w:val="28"/>
          <w:szCs w:val="28"/>
        </w:rPr>
        <w:t>t</w:t>
      </w:r>
      <w:r w:rsidR="00B9685F" w:rsidRPr="004273CF">
        <w:rPr>
          <w:rFonts w:ascii="Arial" w:hAnsi="Arial" w:cs="Arial"/>
          <w:b/>
          <w:sz w:val="28"/>
          <w:szCs w:val="28"/>
        </w:rPr>
        <w:t xml:space="preserve"> </w:t>
      </w:r>
      <w:r w:rsidRPr="004273CF">
        <w:rPr>
          <w:rFonts w:ascii="Arial" w:hAnsi="Arial" w:cs="Arial"/>
          <w:b/>
          <w:sz w:val="28"/>
          <w:szCs w:val="28"/>
        </w:rPr>
        <w:t>jusqu’en 2020. Nous avions précédemme</w:t>
      </w:r>
      <w:r w:rsidR="000F1F3C" w:rsidRPr="004273CF">
        <w:rPr>
          <w:rFonts w:ascii="Arial" w:hAnsi="Arial" w:cs="Arial"/>
          <w:b/>
          <w:sz w:val="28"/>
          <w:szCs w:val="28"/>
        </w:rPr>
        <w:t>nt eu</w:t>
      </w:r>
      <w:r w:rsidRPr="004273CF">
        <w:rPr>
          <w:rFonts w:ascii="Arial" w:hAnsi="Arial" w:cs="Arial"/>
          <w:b/>
          <w:sz w:val="28"/>
          <w:szCs w:val="28"/>
        </w:rPr>
        <w:t xml:space="preserve"> recours à l’aide de la CGLLS entre 1995 et 2000</w:t>
      </w:r>
      <w:r w:rsidR="00B9685F">
        <w:rPr>
          <w:rFonts w:ascii="Arial" w:hAnsi="Arial" w:cs="Arial"/>
          <w:b/>
          <w:sz w:val="28"/>
          <w:szCs w:val="28"/>
        </w:rPr>
        <w:t>, mais</w:t>
      </w:r>
      <w:r w:rsidR="00705167">
        <w:rPr>
          <w:rFonts w:ascii="Arial" w:hAnsi="Arial" w:cs="Arial"/>
          <w:b/>
          <w:sz w:val="28"/>
          <w:szCs w:val="28"/>
        </w:rPr>
        <w:t xml:space="preserve"> </w:t>
      </w:r>
      <w:r w:rsidR="00BA3D4C">
        <w:rPr>
          <w:rFonts w:ascii="Arial" w:hAnsi="Arial" w:cs="Arial"/>
          <w:b/>
          <w:sz w:val="28"/>
          <w:szCs w:val="28"/>
        </w:rPr>
        <w:t>cette fois ci</w:t>
      </w:r>
      <w:r w:rsidR="00705167">
        <w:rPr>
          <w:rFonts w:ascii="Arial" w:hAnsi="Arial" w:cs="Arial"/>
          <w:b/>
          <w:sz w:val="28"/>
          <w:szCs w:val="28"/>
        </w:rPr>
        <w:t xml:space="preserve">, </w:t>
      </w:r>
      <w:r w:rsidR="00B9685F">
        <w:rPr>
          <w:rFonts w:ascii="Arial" w:hAnsi="Arial" w:cs="Arial"/>
          <w:b/>
          <w:sz w:val="28"/>
          <w:szCs w:val="28"/>
        </w:rPr>
        <w:t xml:space="preserve">pour remettre à flots notre OPH, menacé, du fait de </w:t>
      </w:r>
      <w:r w:rsidR="000F1F3C" w:rsidRPr="004273CF">
        <w:rPr>
          <w:rFonts w:ascii="Arial" w:hAnsi="Arial" w:cs="Arial"/>
          <w:b/>
          <w:sz w:val="28"/>
          <w:szCs w:val="28"/>
        </w:rPr>
        <w:t xml:space="preserve">choix de gestion </w:t>
      </w:r>
      <w:r w:rsidR="00B9685F">
        <w:rPr>
          <w:rFonts w:ascii="Arial" w:hAnsi="Arial" w:cs="Arial"/>
          <w:b/>
          <w:sz w:val="28"/>
          <w:szCs w:val="28"/>
        </w:rPr>
        <w:t>contestables,</w:t>
      </w:r>
      <w:r w:rsidR="000F1F3C" w:rsidRPr="004273CF">
        <w:rPr>
          <w:rFonts w:ascii="Arial" w:hAnsi="Arial" w:cs="Arial"/>
          <w:b/>
          <w:sz w:val="28"/>
          <w:szCs w:val="28"/>
        </w:rPr>
        <w:t xml:space="preserve"> </w:t>
      </w:r>
      <w:r w:rsidR="00B9685F">
        <w:rPr>
          <w:rFonts w:ascii="Arial" w:hAnsi="Arial" w:cs="Arial"/>
          <w:b/>
          <w:sz w:val="28"/>
          <w:szCs w:val="28"/>
        </w:rPr>
        <w:t xml:space="preserve">notamment des loyers augmentant moins vite que ce qu’aurait permis l’indice de réévaluation, </w:t>
      </w:r>
      <w:r w:rsidR="000F1F3C" w:rsidRPr="004273CF">
        <w:rPr>
          <w:rFonts w:ascii="Arial" w:hAnsi="Arial" w:cs="Arial"/>
          <w:b/>
          <w:sz w:val="28"/>
          <w:szCs w:val="28"/>
        </w:rPr>
        <w:t xml:space="preserve">des coûts de fonctionnement </w:t>
      </w:r>
      <w:r w:rsidR="00B9685F">
        <w:rPr>
          <w:rFonts w:ascii="Arial" w:hAnsi="Arial" w:cs="Arial"/>
          <w:b/>
          <w:sz w:val="28"/>
          <w:szCs w:val="28"/>
        </w:rPr>
        <w:t>anormalement</w:t>
      </w:r>
      <w:r w:rsidR="00B9685F" w:rsidRPr="004273CF">
        <w:rPr>
          <w:rFonts w:ascii="Arial" w:hAnsi="Arial" w:cs="Arial"/>
          <w:b/>
          <w:sz w:val="28"/>
          <w:szCs w:val="28"/>
        </w:rPr>
        <w:t xml:space="preserve"> </w:t>
      </w:r>
      <w:r w:rsidR="000F1F3C" w:rsidRPr="004273CF">
        <w:rPr>
          <w:rFonts w:ascii="Arial" w:hAnsi="Arial" w:cs="Arial"/>
          <w:b/>
          <w:sz w:val="28"/>
          <w:szCs w:val="28"/>
        </w:rPr>
        <w:t xml:space="preserve">élevés, </w:t>
      </w:r>
      <w:r w:rsidR="00B9685F">
        <w:rPr>
          <w:rFonts w:ascii="Arial" w:hAnsi="Arial" w:cs="Arial"/>
          <w:b/>
          <w:sz w:val="28"/>
          <w:szCs w:val="28"/>
        </w:rPr>
        <w:t xml:space="preserve">et </w:t>
      </w:r>
      <w:r w:rsidR="000F1F3C" w:rsidRPr="004273CF">
        <w:rPr>
          <w:rFonts w:ascii="Arial" w:hAnsi="Arial" w:cs="Arial"/>
          <w:b/>
          <w:sz w:val="28"/>
          <w:szCs w:val="28"/>
        </w:rPr>
        <w:t xml:space="preserve">de nombreux impayés. </w:t>
      </w:r>
    </w:p>
    <w:p w:rsidR="00705167" w:rsidRDefault="00705167" w:rsidP="00580FC2">
      <w:pPr>
        <w:spacing w:after="0" w:line="360" w:lineRule="auto"/>
        <w:jc w:val="both"/>
        <w:rPr>
          <w:rFonts w:ascii="Arial" w:hAnsi="Arial" w:cs="Arial"/>
          <w:b/>
          <w:sz w:val="28"/>
          <w:szCs w:val="28"/>
        </w:rPr>
      </w:pPr>
    </w:p>
    <w:p w:rsidR="00705167" w:rsidRPr="004273CF" w:rsidRDefault="00C13E9F" w:rsidP="00580FC2">
      <w:pPr>
        <w:spacing w:after="0" w:line="360" w:lineRule="auto"/>
        <w:jc w:val="both"/>
        <w:rPr>
          <w:rFonts w:ascii="Arial" w:hAnsi="Arial" w:cs="Arial"/>
          <w:b/>
          <w:sz w:val="28"/>
          <w:szCs w:val="28"/>
        </w:rPr>
      </w:pPr>
      <w:r>
        <w:rPr>
          <w:rFonts w:ascii="Arial" w:hAnsi="Arial" w:cs="Arial"/>
          <w:b/>
          <w:sz w:val="28"/>
          <w:szCs w:val="28"/>
        </w:rPr>
        <w:lastRenderedPageBreak/>
        <w:t>Une des affirmations de l’exposé des motifs – au paragraphe B -nous laissent penser que l</w:t>
      </w:r>
      <w:r w:rsidR="00705167">
        <w:rPr>
          <w:rFonts w:ascii="Arial" w:hAnsi="Arial" w:cs="Arial"/>
          <w:b/>
          <w:sz w:val="28"/>
          <w:szCs w:val="28"/>
        </w:rPr>
        <w:t xml:space="preserve">a non récupération de la taxe des ordures </w:t>
      </w:r>
      <w:r>
        <w:rPr>
          <w:rFonts w:ascii="Arial" w:hAnsi="Arial" w:cs="Arial"/>
          <w:b/>
          <w:sz w:val="28"/>
          <w:szCs w:val="28"/>
        </w:rPr>
        <w:t>explique en partie</w:t>
      </w:r>
      <w:r w:rsidR="00705167">
        <w:rPr>
          <w:rFonts w:ascii="Arial" w:hAnsi="Arial" w:cs="Arial"/>
          <w:b/>
          <w:sz w:val="28"/>
          <w:szCs w:val="28"/>
        </w:rPr>
        <w:t xml:space="preserve"> la mauvaise situation financière de l’OPH. Cependant, nous</w:t>
      </w:r>
      <w:r w:rsidR="004B32C2">
        <w:rPr>
          <w:rFonts w:ascii="Arial" w:hAnsi="Arial" w:cs="Arial"/>
          <w:b/>
          <w:sz w:val="28"/>
          <w:szCs w:val="28"/>
        </w:rPr>
        <w:t xml:space="preserve"> ne disposons pas </w:t>
      </w:r>
      <w:r w:rsidR="00705167">
        <w:rPr>
          <w:rFonts w:ascii="Arial" w:hAnsi="Arial" w:cs="Arial"/>
          <w:b/>
          <w:sz w:val="28"/>
          <w:szCs w:val="28"/>
        </w:rPr>
        <w:t xml:space="preserve">–sauf erreur de notre part – de taxe sur les ordures ménagères. </w:t>
      </w:r>
      <w:r>
        <w:rPr>
          <w:rFonts w:ascii="Arial" w:hAnsi="Arial" w:cs="Arial"/>
          <w:b/>
          <w:sz w:val="28"/>
          <w:szCs w:val="28"/>
        </w:rPr>
        <w:t>L’OPH est donc dans l’impossibilité de récupérer une telle taxe auprès de ses locataires.</w:t>
      </w:r>
    </w:p>
    <w:p w:rsidR="000D7922" w:rsidRPr="004273CF" w:rsidRDefault="000D7922" w:rsidP="00580FC2">
      <w:pPr>
        <w:spacing w:after="0" w:line="360" w:lineRule="auto"/>
        <w:jc w:val="both"/>
        <w:rPr>
          <w:rFonts w:ascii="Arial" w:hAnsi="Arial" w:cs="Arial"/>
          <w:b/>
          <w:sz w:val="28"/>
          <w:szCs w:val="28"/>
        </w:rPr>
      </w:pPr>
    </w:p>
    <w:p w:rsidR="000D7922" w:rsidRPr="004273CF" w:rsidRDefault="004905DC" w:rsidP="00580FC2">
      <w:pPr>
        <w:spacing w:after="0" w:line="360" w:lineRule="auto"/>
        <w:jc w:val="both"/>
        <w:rPr>
          <w:rFonts w:ascii="Arial" w:hAnsi="Arial" w:cs="Arial"/>
          <w:b/>
          <w:sz w:val="28"/>
          <w:szCs w:val="28"/>
        </w:rPr>
      </w:pPr>
      <w:r>
        <w:rPr>
          <w:rFonts w:ascii="Arial" w:hAnsi="Arial" w:cs="Arial"/>
          <w:b/>
          <w:sz w:val="28"/>
          <w:szCs w:val="28"/>
        </w:rPr>
        <w:t>A</w:t>
      </w:r>
      <w:r w:rsidRPr="004273CF">
        <w:rPr>
          <w:rFonts w:ascii="Arial" w:hAnsi="Arial" w:cs="Arial"/>
          <w:b/>
          <w:sz w:val="28"/>
          <w:szCs w:val="28"/>
        </w:rPr>
        <w:t>ujourd’hui</w:t>
      </w:r>
      <w:r>
        <w:rPr>
          <w:rFonts w:ascii="Arial" w:hAnsi="Arial" w:cs="Arial"/>
          <w:b/>
          <w:sz w:val="28"/>
          <w:szCs w:val="28"/>
        </w:rPr>
        <w:t xml:space="preserve">, ce  nouveau recours à la CGLLS, </w:t>
      </w:r>
      <w:r w:rsidR="000D7922" w:rsidRPr="004273CF">
        <w:rPr>
          <w:rFonts w:ascii="Arial" w:hAnsi="Arial" w:cs="Arial"/>
          <w:b/>
          <w:sz w:val="28"/>
          <w:szCs w:val="28"/>
        </w:rPr>
        <w:t xml:space="preserve">pour </w:t>
      </w:r>
      <w:r w:rsidR="00B9685F">
        <w:rPr>
          <w:rFonts w:ascii="Arial" w:hAnsi="Arial" w:cs="Arial"/>
          <w:b/>
          <w:sz w:val="28"/>
          <w:szCs w:val="28"/>
        </w:rPr>
        <w:t xml:space="preserve">pouvoir </w:t>
      </w:r>
      <w:r w:rsidR="00BA3D4C">
        <w:rPr>
          <w:rFonts w:ascii="Arial" w:hAnsi="Arial" w:cs="Arial"/>
          <w:b/>
          <w:sz w:val="28"/>
          <w:szCs w:val="28"/>
        </w:rPr>
        <w:t xml:space="preserve">continuer à </w:t>
      </w:r>
      <w:r w:rsidR="00B9685F">
        <w:rPr>
          <w:rFonts w:ascii="Arial" w:hAnsi="Arial" w:cs="Arial"/>
          <w:b/>
          <w:sz w:val="28"/>
          <w:szCs w:val="28"/>
        </w:rPr>
        <w:t>construire et</w:t>
      </w:r>
      <w:r w:rsidR="00B9685F" w:rsidRPr="004273CF">
        <w:rPr>
          <w:rFonts w:ascii="Arial" w:hAnsi="Arial" w:cs="Arial"/>
          <w:b/>
          <w:sz w:val="28"/>
          <w:szCs w:val="28"/>
        </w:rPr>
        <w:t xml:space="preserve"> </w:t>
      </w:r>
      <w:r w:rsidR="000D7922" w:rsidRPr="004273CF">
        <w:rPr>
          <w:rFonts w:ascii="Arial" w:hAnsi="Arial" w:cs="Arial"/>
          <w:b/>
          <w:sz w:val="28"/>
          <w:szCs w:val="28"/>
        </w:rPr>
        <w:t>réhabilit</w:t>
      </w:r>
      <w:r w:rsidR="00B9685F">
        <w:rPr>
          <w:rFonts w:ascii="Arial" w:hAnsi="Arial" w:cs="Arial"/>
          <w:b/>
          <w:sz w:val="28"/>
          <w:szCs w:val="28"/>
        </w:rPr>
        <w:t>er</w:t>
      </w:r>
      <w:r w:rsidR="000D7922" w:rsidRPr="004273CF">
        <w:rPr>
          <w:rFonts w:ascii="Arial" w:hAnsi="Arial" w:cs="Arial"/>
          <w:b/>
          <w:sz w:val="28"/>
          <w:szCs w:val="28"/>
        </w:rPr>
        <w:t xml:space="preserve"> </w:t>
      </w:r>
      <w:r w:rsidR="00B9685F">
        <w:rPr>
          <w:rFonts w:ascii="Arial" w:hAnsi="Arial" w:cs="Arial"/>
          <w:b/>
          <w:sz w:val="28"/>
          <w:szCs w:val="28"/>
        </w:rPr>
        <w:t>un patrimoine vieillissant</w:t>
      </w:r>
      <w:r w:rsidR="00D5741A">
        <w:rPr>
          <w:rFonts w:ascii="Arial" w:hAnsi="Arial" w:cs="Arial"/>
          <w:b/>
          <w:sz w:val="28"/>
          <w:szCs w:val="28"/>
        </w:rPr>
        <w:t xml:space="preserve">, </w:t>
      </w:r>
      <w:r w:rsidR="00055CC1" w:rsidRPr="004273CF">
        <w:rPr>
          <w:rFonts w:ascii="Arial" w:hAnsi="Arial" w:cs="Arial"/>
          <w:b/>
          <w:sz w:val="28"/>
          <w:szCs w:val="28"/>
        </w:rPr>
        <w:t xml:space="preserve">est </w:t>
      </w:r>
      <w:r w:rsidR="00B9685F">
        <w:rPr>
          <w:rFonts w:ascii="Arial" w:hAnsi="Arial" w:cs="Arial"/>
          <w:b/>
          <w:sz w:val="28"/>
          <w:szCs w:val="28"/>
        </w:rPr>
        <w:t xml:space="preserve">aussi </w:t>
      </w:r>
      <w:r w:rsidR="00055CC1" w:rsidRPr="004273CF">
        <w:rPr>
          <w:rFonts w:ascii="Arial" w:hAnsi="Arial" w:cs="Arial"/>
          <w:b/>
          <w:sz w:val="28"/>
          <w:szCs w:val="28"/>
        </w:rPr>
        <w:t xml:space="preserve">la conséquence de ces </w:t>
      </w:r>
      <w:r w:rsidR="000D7922" w:rsidRPr="004273CF">
        <w:rPr>
          <w:rFonts w:ascii="Arial" w:hAnsi="Arial" w:cs="Arial"/>
          <w:b/>
          <w:sz w:val="28"/>
          <w:szCs w:val="28"/>
        </w:rPr>
        <w:t xml:space="preserve">choix </w:t>
      </w:r>
      <w:r w:rsidR="00B9685F">
        <w:rPr>
          <w:rFonts w:ascii="Arial" w:hAnsi="Arial" w:cs="Arial"/>
          <w:b/>
          <w:sz w:val="28"/>
          <w:szCs w:val="28"/>
        </w:rPr>
        <w:t>faits</w:t>
      </w:r>
      <w:r w:rsidR="00B9685F" w:rsidRPr="004273CF">
        <w:rPr>
          <w:rFonts w:ascii="Arial" w:hAnsi="Arial" w:cs="Arial"/>
          <w:b/>
          <w:sz w:val="28"/>
          <w:szCs w:val="28"/>
        </w:rPr>
        <w:t xml:space="preserve"> </w:t>
      </w:r>
      <w:r w:rsidR="000D7922" w:rsidRPr="004273CF">
        <w:rPr>
          <w:rFonts w:ascii="Arial" w:hAnsi="Arial" w:cs="Arial"/>
          <w:b/>
          <w:sz w:val="28"/>
          <w:szCs w:val="28"/>
        </w:rPr>
        <w:t xml:space="preserve">il y a une vingtaine d’années. </w:t>
      </w:r>
    </w:p>
    <w:p w:rsidR="000D7922" w:rsidRPr="004273CF" w:rsidRDefault="000D7922" w:rsidP="00580FC2">
      <w:pPr>
        <w:spacing w:after="0" w:line="360" w:lineRule="auto"/>
        <w:jc w:val="both"/>
        <w:rPr>
          <w:rFonts w:ascii="Arial" w:hAnsi="Arial" w:cs="Arial"/>
          <w:b/>
          <w:sz w:val="28"/>
          <w:szCs w:val="28"/>
        </w:rPr>
      </w:pPr>
    </w:p>
    <w:p w:rsidR="00F978EF" w:rsidRPr="004273CF" w:rsidRDefault="000D7922" w:rsidP="00580FC2">
      <w:pPr>
        <w:spacing w:after="0" w:line="360" w:lineRule="auto"/>
        <w:jc w:val="both"/>
        <w:rPr>
          <w:rFonts w:ascii="Arial" w:hAnsi="Arial" w:cs="Arial"/>
          <w:b/>
          <w:sz w:val="28"/>
          <w:szCs w:val="28"/>
        </w:rPr>
      </w:pPr>
      <w:r w:rsidRPr="004273CF">
        <w:rPr>
          <w:rFonts w:ascii="Arial" w:hAnsi="Arial" w:cs="Arial"/>
          <w:b/>
          <w:sz w:val="28"/>
          <w:szCs w:val="28"/>
        </w:rPr>
        <w:t>Les élu-es écologistes ont toujours soutenu le logement social. La production de logements avec des niveaux de loyer acceptable</w:t>
      </w:r>
      <w:r w:rsidR="00B9685F">
        <w:rPr>
          <w:rFonts w:ascii="Arial" w:hAnsi="Arial" w:cs="Arial"/>
          <w:b/>
          <w:sz w:val="28"/>
          <w:szCs w:val="28"/>
        </w:rPr>
        <w:t>s</w:t>
      </w:r>
      <w:r w:rsidRPr="004273CF">
        <w:rPr>
          <w:rFonts w:ascii="Arial" w:hAnsi="Arial" w:cs="Arial"/>
          <w:b/>
          <w:sz w:val="28"/>
          <w:szCs w:val="28"/>
        </w:rPr>
        <w:t xml:space="preserve"> est indispensable en Ile-de-France où sévit une importance crise du logement. A Ivry, ce sont </w:t>
      </w:r>
      <w:r w:rsidR="00580FC2" w:rsidRPr="004273CF">
        <w:rPr>
          <w:rFonts w:ascii="Arial" w:hAnsi="Arial" w:cs="Arial"/>
          <w:b/>
          <w:sz w:val="28"/>
          <w:szCs w:val="28"/>
        </w:rPr>
        <w:t xml:space="preserve">5500 personnes qui sont en attente d’un logement, en Ile-de-France 600 000 ! </w:t>
      </w:r>
      <w:r w:rsidR="00F978EF" w:rsidRPr="004273CF">
        <w:rPr>
          <w:rFonts w:ascii="Arial" w:hAnsi="Arial" w:cs="Arial"/>
          <w:b/>
          <w:sz w:val="28"/>
          <w:szCs w:val="28"/>
        </w:rPr>
        <w:t>Nous devons porter le combat auprès de l’Etat afin que les aides à la pierre</w:t>
      </w:r>
      <w:r w:rsidR="00B9685F">
        <w:rPr>
          <w:rFonts w:ascii="Arial" w:hAnsi="Arial" w:cs="Arial"/>
          <w:b/>
          <w:sz w:val="28"/>
          <w:szCs w:val="28"/>
        </w:rPr>
        <w:t xml:space="preserve"> soient rétablies à un niveau correspo</w:t>
      </w:r>
      <w:r w:rsidR="00C9153B">
        <w:rPr>
          <w:rFonts w:ascii="Arial" w:hAnsi="Arial" w:cs="Arial"/>
          <w:b/>
          <w:sz w:val="28"/>
          <w:szCs w:val="28"/>
        </w:rPr>
        <w:t>n</w:t>
      </w:r>
      <w:r w:rsidR="00B9685F">
        <w:rPr>
          <w:rFonts w:ascii="Arial" w:hAnsi="Arial" w:cs="Arial"/>
          <w:b/>
          <w:sz w:val="28"/>
          <w:szCs w:val="28"/>
        </w:rPr>
        <w:t xml:space="preserve">dant </w:t>
      </w:r>
      <w:r w:rsidR="00C9153B">
        <w:rPr>
          <w:rFonts w:ascii="Arial" w:hAnsi="Arial" w:cs="Arial"/>
          <w:b/>
          <w:sz w:val="28"/>
          <w:szCs w:val="28"/>
        </w:rPr>
        <w:t>à ce défi</w:t>
      </w:r>
      <w:r w:rsidR="00F978EF" w:rsidRPr="004273CF">
        <w:rPr>
          <w:rFonts w:ascii="Arial" w:hAnsi="Arial" w:cs="Arial"/>
          <w:b/>
          <w:sz w:val="28"/>
          <w:szCs w:val="28"/>
        </w:rPr>
        <w:t>. Nous devons aussi porter l’exigence d</w:t>
      </w:r>
      <w:r w:rsidR="00A00B36" w:rsidRPr="004273CF">
        <w:rPr>
          <w:rFonts w:ascii="Arial" w:hAnsi="Arial" w:cs="Arial"/>
          <w:b/>
          <w:sz w:val="28"/>
          <w:szCs w:val="28"/>
        </w:rPr>
        <w:t>’une augmentation des P</w:t>
      </w:r>
      <w:r w:rsidR="00C13E9F">
        <w:rPr>
          <w:rFonts w:ascii="Arial" w:hAnsi="Arial" w:cs="Arial"/>
          <w:b/>
          <w:sz w:val="28"/>
          <w:szCs w:val="28"/>
        </w:rPr>
        <w:t xml:space="preserve">rêts </w:t>
      </w:r>
      <w:r w:rsidR="00A00B36" w:rsidRPr="004273CF">
        <w:rPr>
          <w:rFonts w:ascii="Arial" w:hAnsi="Arial" w:cs="Arial"/>
          <w:b/>
          <w:sz w:val="28"/>
          <w:szCs w:val="28"/>
        </w:rPr>
        <w:t>L</w:t>
      </w:r>
      <w:r w:rsidR="00C13E9F">
        <w:rPr>
          <w:rFonts w:ascii="Arial" w:hAnsi="Arial" w:cs="Arial"/>
          <w:b/>
          <w:sz w:val="28"/>
          <w:szCs w:val="28"/>
        </w:rPr>
        <w:t xml:space="preserve">ocatifs </w:t>
      </w:r>
      <w:r w:rsidR="00A00B36" w:rsidRPr="004273CF">
        <w:rPr>
          <w:rFonts w:ascii="Arial" w:hAnsi="Arial" w:cs="Arial"/>
          <w:b/>
          <w:sz w:val="28"/>
          <w:szCs w:val="28"/>
        </w:rPr>
        <w:t>A</w:t>
      </w:r>
      <w:r w:rsidR="00C13E9F">
        <w:rPr>
          <w:rFonts w:ascii="Arial" w:hAnsi="Arial" w:cs="Arial"/>
          <w:b/>
          <w:sz w:val="28"/>
          <w:szCs w:val="28"/>
        </w:rPr>
        <w:t>idés d’</w:t>
      </w:r>
      <w:r w:rsidR="00A00B36" w:rsidRPr="004273CF">
        <w:rPr>
          <w:rFonts w:ascii="Arial" w:hAnsi="Arial" w:cs="Arial"/>
          <w:b/>
          <w:sz w:val="28"/>
          <w:szCs w:val="28"/>
        </w:rPr>
        <w:t>I</w:t>
      </w:r>
      <w:r w:rsidR="00C13E9F">
        <w:rPr>
          <w:rFonts w:ascii="Arial" w:hAnsi="Arial" w:cs="Arial"/>
          <w:b/>
          <w:sz w:val="28"/>
          <w:szCs w:val="28"/>
        </w:rPr>
        <w:t>ntégration (PLAI)</w:t>
      </w:r>
      <w:r w:rsidR="00A00B36" w:rsidRPr="004273CF">
        <w:rPr>
          <w:rFonts w:ascii="Arial" w:hAnsi="Arial" w:cs="Arial"/>
          <w:b/>
          <w:sz w:val="28"/>
          <w:szCs w:val="28"/>
        </w:rPr>
        <w:t xml:space="preserve"> car la plupart de nos concitoyens n’ont pas les ressources financières nécessaires pour accéder aux catégories supérieures de logements sociaux que l’Etat nous impose pourtant de construire en plus grand nombre. </w:t>
      </w:r>
      <w:r w:rsidR="00C66F0E" w:rsidRPr="004273CF">
        <w:rPr>
          <w:rFonts w:ascii="Arial" w:hAnsi="Arial" w:cs="Arial"/>
          <w:b/>
          <w:sz w:val="28"/>
          <w:szCs w:val="28"/>
        </w:rPr>
        <w:t>Cet état de fait, nous le constatons malheureusement pendant les commissions d’attribution de logement au cours desquelles nous sommes dans l’obligation de refuser des candidatures pour cause de revenus insuffisants alors même que les demandes de logement remontent à plusieurs a</w:t>
      </w:r>
      <w:r w:rsidR="00C9153B">
        <w:rPr>
          <w:rFonts w:ascii="Arial" w:hAnsi="Arial" w:cs="Arial"/>
          <w:b/>
          <w:sz w:val="28"/>
          <w:szCs w:val="28"/>
        </w:rPr>
        <w:t>nnées.</w:t>
      </w:r>
    </w:p>
    <w:p w:rsidR="00F978EF" w:rsidRPr="004273CF" w:rsidRDefault="00F978EF" w:rsidP="00580FC2">
      <w:pPr>
        <w:spacing w:after="0" w:line="360" w:lineRule="auto"/>
        <w:jc w:val="both"/>
        <w:rPr>
          <w:rFonts w:ascii="Arial" w:hAnsi="Arial" w:cs="Arial"/>
          <w:b/>
          <w:sz w:val="28"/>
          <w:szCs w:val="28"/>
        </w:rPr>
      </w:pPr>
    </w:p>
    <w:p w:rsidR="00055CC1" w:rsidRPr="004273CF" w:rsidRDefault="00580FC2" w:rsidP="00580FC2">
      <w:pPr>
        <w:spacing w:after="0" w:line="360" w:lineRule="auto"/>
        <w:jc w:val="both"/>
        <w:rPr>
          <w:rFonts w:ascii="Arial" w:hAnsi="Arial" w:cs="Arial"/>
          <w:b/>
          <w:sz w:val="28"/>
          <w:szCs w:val="28"/>
        </w:rPr>
      </w:pPr>
      <w:r w:rsidRPr="004273CF">
        <w:rPr>
          <w:rFonts w:ascii="Arial" w:hAnsi="Arial" w:cs="Arial"/>
          <w:b/>
          <w:sz w:val="28"/>
          <w:szCs w:val="28"/>
        </w:rPr>
        <w:t>Nous devons donc construire des logements</w:t>
      </w:r>
      <w:r w:rsidR="00C9153B" w:rsidRPr="00C9153B">
        <w:rPr>
          <w:rFonts w:ascii="Arial" w:hAnsi="Arial" w:cs="Arial"/>
          <w:b/>
          <w:sz w:val="28"/>
          <w:szCs w:val="28"/>
        </w:rPr>
        <w:t xml:space="preserve"> </w:t>
      </w:r>
      <w:r w:rsidRPr="004273CF">
        <w:rPr>
          <w:rFonts w:ascii="Arial" w:hAnsi="Arial" w:cs="Arial"/>
          <w:b/>
          <w:sz w:val="28"/>
          <w:szCs w:val="28"/>
        </w:rPr>
        <w:t>de qualité</w:t>
      </w:r>
      <w:r w:rsidR="00C66F0E" w:rsidRPr="004273CF">
        <w:rPr>
          <w:rFonts w:ascii="Arial" w:hAnsi="Arial" w:cs="Arial"/>
          <w:b/>
          <w:sz w:val="28"/>
          <w:szCs w:val="28"/>
        </w:rPr>
        <w:t xml:space="preserve"> et à des prix raisonnables,</w:t>
      </w:r>
      <w:r w:rsidRPr="004273CF">
        <w:rPr>
          <w:rFonts w:ascii="Arial" w:hAnsi="Arial" w:cs="Arial"/>
          <w:b/>
          <w:sz w:val="28"/>
          <w:szCs w:val="28"/>
        </w:rPr>
        <w:t xml:space="preserve"> mais aussi soutenir les programmes de réhabilitation du parc ancien. </w:t>
      </w:r>
      <w:r w:rsidR="00A223E9" w:rsidRPr="004273CF">
        <w:rPr>
          <w:rFonts w:ascii="Arial" w:hAnsi="Arial" w:cs="Arial"/>
          <w:b/>
          <w:sz w:val="28"/>
          <w:szCs w:val="28"/>
        </w:rPr>
        <w:t>Nous saluons la prise en compte des situations urgentes des cit</w:t>
      </w:r>
      <w:r w:rsidR="00C9153B">
        <w:rPr>
          <w:rFonts w:ascii="Arial" w:hAnsi="Arial" w:cs="Arial"/>
          <w:b/>
          <w:sz w:val="28"/>
          <w:szCs w:val="28"/>
        </w:rPr>
        <w:t>é</w:t>
      </w:r>
      <w:r w:rsidR="00A223E9" w:rsidRPr="004273CF">
        <w:rPr>
          <w:rFonts w:ascii="Arial" w:hAnsi="Arial" w:cs="Arial"/>
          <w:b/>
          <w:sz w:val="28"/>
          <w:szCs w:val="28"/>
        </w:rPr>
        <w:t xml:space="preserve">s </w:t>
      </w:r>
      <w:r w:rsidR="00C9153B">
        <w:rPr>
          <w:rFonts w:ascii="Arial" w:hAnsi="Arial" w:cs="Arial"/>
          <w:b/>
          <w:sz w:val="28"/>
          <w:szCs w:val="28"/>
        </w:rPr>
        <w:t xml:space="preserve">Jean Moulin, </w:t>
      </w:r>
      <w:r w:rsidR="00A223E9" w:rsidRPr="004273CF">
        <w:rPr>
          <w:rFonts w:ascii="Arial" w:hAnsi="Arial" w:cs="Arial"/>
          <w:b/>
          <w:sz w:val="28"/>
          <w:szCs w:val="28"/>
        </w:rPr>
        <w:t xml:space="preserve">Maurice Thorez, et Truillot dans les travaux d’amélioration proposés dans ce plan. </w:t>
      </w:r>
      <w:r w:rsidRPr="004273CF">
        <w:rPr>
          <w:rFonts w:ascii="Arial" w:hAnsi="Arial" w:cs="Arial"/>
          <w:b/>
          <w:sz w:val="28"/>
          <w:szCs w:val="28"/>
        </w:rPr>
        <w:t>L’ensembl</w:t>
      </w:r>
      <w:r w:rsidR="00C13E9F">
        <w:rPr>
          <w:rFonts w:ascii="Arial" w:hAnsi="Arial" w:cs="Arial"/>
          <w:b/>
          <w:sz w:val="28"/>
          <w:szCs w:val="28"/>
        </w:rPr>
        <w:t>e des locataires de l’OPH doi</w:t>
      </w:r>
      <w:r w:rsidRPr="004273CF">
        <w:rPr>
          <w:rFonts w:ascii="Arial" w:hAnsi="Arial" w:cs="Arial"/>
          <w:b/>
          <w:sz w:val="28"/>
          <w:szCs w:val="28"/>
        </w:rPr>
        <w:t>t pouvoir bénéficier de logements de meilleure qualité et bien isolés.</w:t>
      </w:r>
      <w:r w:rsidR="009D1F29" w:rsidRPr="004273CF">
        <w:rPr>
          <w:rFonts w:ascii="Arial" w:hAnsi="Arial" w:cs="Arial"/>
          <w:b/>
          <w:sz w:val="28"/>
          <w:szCs w:val="28"/>
        </w:rPr>
        <w:t xml:space="preserve"> Il n’est pas acceptable qu’aujourd’hui certains locataires, en dépit de factures énergétiques très importantes, ne parviennent pas à chauffer correctement leurs logements.</w:t>
      </w:r>
      <w:r w:rsidR="004273CF">
        <w:rPr>
          <w:rFonts w:ascii="Arial" w:hAnsi="Arial" w:cs="Arial"/>
          <w:b/>
          <w:sz w:val="28"/>
          <w:szCs w:val="28"/>
        </w:rPr>
        <w:t xml:space="preserve"> </w:t>
      </w:r>
      <w:r w:rsidRPr="004273CF">
        <w:rPr>
          <w:rFonts w:ascii="Arial" w:hAnsi="Arial" w:cs="Arial"/>
          <w:b/>
          <w:sz w:val="28"/>
          <w:szCs w:val="28"/>
        </w:rPr>
        <w:t xml:space="preserve">La lutte contre la précarité énergétique doit être une de nos priorités. </w:t>
      </w:r>
      <w:r w:rsidR="003405C2">
        <w:rPr>
          <w:rFonts w:ascii="Arial" w:hAnsi="Arial" w:cs="Arial"/>
          <w:b/>
          <w:sz w:val="28"/>
          <w:szCs w:val="28"/>
        </w:rPr>
        <w:t>Ainsi l</w:t>
      </w:r>
      <w:r w:rsidR="005175EC" w:rsidRPr="004273CF">
        <w:rPr>
          <w:rFonts w:ascii="Arial" w:hAnsi="Arial" w:cs="Arial"/>
          <w:b/>
          <w:sz w:val="28"/>
          <w:szCs w:val="28"/>
        </w:rPr>
        <w:t>e pu</w:t>
      </w:r>
      <w:r w:rsidR="00C13E9F">
        <w:rPr>
          <w:rFonts w:ascii="Arial" w:hAnsi="Arial" w:cs="Arial"/>
          <w:b/>
          <w:sz w:val="28"/>
          <w:szCs w:val="28"/>
        </w:rPr>
        <w:t xml:space="preserve">its de géothermie qui entrera </w:t>
      </w:r>
      <w:r w:rsidR="005175EC" w:rsidRPr="004273CF">
        <w:rPr>
          <w:rFonts w:ascii="Arial" w:hAnsi="Arial" w:cs="Arial"/>
          <w:b/>
          <w:sz w:val="28"/>
          <w:szCs w:val="28"/>
        </w:rPr>
        <w:t xml:space="preserve">en fonction dès l’hiver prochain et auquel </w:t>
      </w:r>
      <w:r w:rsidR="00055CC1" w:rsidRPr="004273CF">
        <w:rPr>
          <w:rFonts w:ascii="Arial" w:hAnsi="Arial" w:cs="Arial"/>
          <w:b/>
          <w:sz w:val="28"/>
          <w:szCs w:val="28"/>
        </w:rPr>
        <w:t xml:space="preserve">seront raccordés </w:t>
      </w:r>
      <w:r w:rsidR="00C13E9F" w:rsidRPr="004273CF">
        <w:rPr>
          <w:rFonts w:ascii="Arial" w:hAnsi="Arial" w:cs="Arial"/>
          <w:b/>
          <w:sz w:val="28"/>
          <w:szCs w:val="28"/>
        </w:rPr>
        <w:t xml:space="preserve">12 500 équivalent logements </w:t>
      </w:r>
      <w:r w:rsidR="00055CC1" w:rsidRPr="004273CF">
        <w:rPr>
          <w:rFonts w:ascii="Arial" w:hAnsi="Arial" w:cs="Arial"/>
          <w:b/>
          <w:sz w:val="28"/>
          <w:szCs w:val="28"/>
        </w:rPr>
        <w:t>est une véritable avancée</w:t>
      </w:r>
      <w:r w:rsidR="00C9153B">
        <w:rPr>
          <w:rFonts w:ascii="Arial" w:hAnsi="Arial" w:cs="Arial"/>
          <w:b/>
          <w:sz w:val="28"/>
          <w:szCs w:val="28"/>
        </w:rPr>
        <w:t xml:space="preserve"> qui permettra une baisse significative des factures de chauffage</w:t>
      </w:r>
      <w:r w:rsidR="00C66F0E" w:rsidRPr="004273CF">
        <w:rPr>
          <w:rFonts w:ascii="Arial" w:hAnsi="Arial" w:cs="Arial"/>
          <w:b/>
          <w:sz w:val="28"/>
          <w:szCs w:val="28"/>
        </w:rPr>
        <w:t>.</w:t>
      </w:r>
    </w:p>
    <w:p w:rsidR="00C66F0E" w:rsidRPr="004273CF" w:rsidRDefault="00C66F0E" w:rsidP="00580FC2">
      <w:pPr>
        <w:spacing w:after="0" w:line="360" w:lineRule="auto"/>
        <w:jc w:val="both"/>
        <w:rPr>
          <w:rFonts w:ascii="Arial" w:hAnsi="Arial" w:cs="Arial"/>
          <w:b/>
          <w:sz w:val="28"/>
          <w:szCs w:val="28"/>
        </w:rPr>
      </w:pPr>
    </w:p>
    <w:p w:rsidR="00C66F0E" w:rsidRPr="004273CF" w:rsidRDefault="00C13E9F" w:rsidP="00580FC2">
      <w:pPr>
        <w:spacing w:after="0" w:line="360" w:lineRule="auto"/>
        <w:jc w:val="both"/>
        <w:rPr>
          <w:rFonts w:ascii="Arial" w:hAnsi="Arial" w:cs="Arial"/>
          <w:b/>
          <w:sz w:val="28"/>
          <w:szCs w:val="28"/>
        </w:rPr>
      </w:pPr>
      <w:r>
        <w:rPr>
          <w:rFonts w:ascii="Arial" w:hAnsi="Arial" w:cs="Arial"/>
          <w:b/>
          <w:sz w:val="28"/>
          <w:szCs w:val="28"/>
        </w:rPr>
        <w:t xml:space="preserve">Mais </w:t>
      </w:r>
      <w:r w:rsidR="00C66F0E" w:rsidRPr="004273CF">
        <w:rPr>
          <w:rFonts w:ascii="Arial" w:hAnsi="Arial" w:cs="Arial"/>
          <w:b/>
          <w:sz w:val="28"/>
          <w:szCs w:val="28"/>
        </w:rPr>
        <w:t>de véritables avancées sont plus que nécessaires devant les défis qui nous attendent, notamment budgétaire</w:t>
      </w:r>
      <w:r w:rsidR="00EF1EEE" w:rsidRPr="004273CF">
        <w:rPr>
          <w:rFonts w:ascii="Arial" w:hAnsi="Arial" w:cs="Arial"/>
          <w:b/>
          <w:sz w:val="28"/>
          <w:szCs w:val="28"/>
        </w:rPr>
        <w:t>s</w:t>
      </w:r>
      <w:r w:rsidR="00C66F0E" w:rsidRPr="004273CF">
        <w:rPr>
          <w:rFonts w:ascii="Arial" w:hAnsi="Arial" w:cs="Arial"/>
          <w:b/>
          <w:sz w:val="28"/>
          <w:szCs w:val="28"/>
        </w:rPr>
        <w:t> !</w:t>
      </w:r>
    </w:p>
    <w:p w:rsidR="009D1F29" w:rsidRPr="004273CF" w:rsidRDefault="009D1F29" w:rsidP="00580FC2">
      <w:pPr>
        <w:spacing w:after="0" w:line="360" w:lineRule="auto"/>
        <w:jc w:val="both"/>
        <w:rPr>
          <w:rFonts w:ascii="Arial" w:hAnsi="Arial" w:cs="Arial"/>
          <w:b/>
          <w:sz w:val="28"/>
          <w:szCs w:val="28"/>
        </w:rPr>
      </w:pPr>
    </w:p>
    <w:p w:rsidR="00DA25D2" w:rsidRPr="004273CF" w:rsidRDefault="00F978EF" w:rsidP="00580FC2">
      <w:pPr>
        <w:spacing w:after="0" w:line="360" w:lineRule="auto"/>
        <w:jc w:val="both"/>
        <w:rPr>
          <w:rFonts w:ascii="Arial" w:hAnsi="Arial" w:cs="Arial"/>
          <w:b/>
          <w:sz w:val="28"/>
          <w:szCs w:val="28"/>
        </w:rPr>
      </w:pPr>
      <w:r w:rsidRPr="004273CF">
        <w:rPr>
          <w:rFonts w:ascii="Arial" w:hAnsi="Arial" w:cs="Arial"/>
          <w:b/>
          <w:sz w:val="28"/>
          <w:szCs w:val="28"/>
        </w:rPr>
        <w:t>Sans remettre en cause le soutien indispensable de la Ville à l’OPH</w:t>
      </w:r>
      <w:r w:rsidR="005D08F5" w:rsidRPr="004273CF">
        <w:rPr>
          <w:rFonts w:ascii="Arial" w:hAnsi="Arial" w:cs="Arial"/>
          <w:b/>
          <w:sz w:val="28"/>
          <w:szCs w:val="28"/>
        </w:rPr>
        <w:t>,</w:t>
      </w:r>
      <w:r w:rsidRPr="004273CF">
        <w:rPr>
          <w:rFonts w:ascii="Arial" w:hAnsi="Arial" w:cs="Arial"/>
          <w:b/>
          <w:sz w:val="28"/>
          <w:szCs w:val="28"/>
        </w:rPr>
        <w:t xml:space="preserve"> nous ne devons pas nous interdire de soulever ici quelques points qui nous </w:t>
      </w:r>
      <w:r w:rsidR="00C13E9F">
        <w:rPr>
          <w:rFonts w:ascii="Arial" w:hAnsi="Arial" w:cs="Arial"/>
          <w:b/>
          <w:sz w:val="28"/>
          <w:szCs w:val="28"/>
        </w:rPr>
        <w:t>ap</w:t>
      </w:r>
      <w:r w:rsidRPr="004273CF">
        <w:rPr>
          <w:rFonts w:ascii="Arial" w:hAnsi="Arial" w:cs="Arial"/>
          <w:b/>
          <w:sz w:val="28"/>
          <w:szCs w:val="28"/>
        </w:rPr>
        <w:t xml:space="preserve">paraissent problématiques : </w:t>
      </w:r>
    </w:p>
    <w:p w:rsidR="00DA25D2" w:rsidRPr="004273CF" w:rsidRDefault="00DA25D2" w:rsidP="00580FC2">
      <w:pPr>
        <w:spacing w:after="0" w:line="360" w:lineRule="auto"/>
        <w:jc w:val="both"/>
        <w:rPr>
          <w:rFonts w:ascii="Arial" w:hAnsi="Arial" w:cs="Arial"/>
          <w:b/>
          <w:sz w:val="28"/>
          <w:szCs w:val="28"/>
        </w:rPr>
      </w:pPr>
    </w:p>
    <w:p w:rsidR="008A4564" w:rsidRPr="004273CF" w:rsidRDefault="00F978EF" w:rsidP="00580FC2">
      <w:pPr>
        <w:spacing w:after="0" w:line="360" w:lineRule="auto"/>
        <w:jc w:val="both"/>
        <w:rPr>
          <w:rFonts w:ascii="Arial" w:hAnsi="Arial" w:cs="Arial"/>
          <w:b/>
          <w:sz w:val="28"/>
          <w:szCs w:val="28"/>
        </w:rPr>
      </w:pPr>
      <w:r w:rsidRPr="004273CF">
        <w:rPr>
          <w:rFonts w:ascii="Arial" w:hAnsi="Arial" w:cs="Arial"/>
          <w:b/>
          <w:sz w:val="28"/>
          <w:szCs w:val="28"/>
        </w:rPr>
        <w:t xml:space="preserve">- </w:t>
      </w:r>
      <w:r w:rsidR="00C66F0E" w:rsidRPr="004273CF">
        <w:rPr>
          <w:rFonts w:ascii="Arial" w:hAnsi="Arial" w:cs="Arial"/>
          <w:b/>
          <w:sz w:val="28"/>
          <w:szCs w:val="28"/>
        </w:rPr>
        <w:t>N’ayons pas peur des mots, c</w:t>
      </w:r>
      <w:r w:rsidRPr="004273CF">
        <w:rPr>
          <w:rFonts w:ascii="Arial" w:hAnsi="Arial" w:cs="Arial"/>
          <w:b/>
          <w:sz w:val="28"/>
          <w:szCs w:val="28"/>
        </w:rPr>
        <w:t xml:space="preserve">e </w:t>
      </w:r>
      <w:r w:rsidR="00C66F0E" w:rsidRPr="004273CF">
        <w:rPr>
          <w:rFonts w:ascii="Arial" w:hAnsi="Arial" w:cs="Arial"/>
          <w:b/>
          <w:sz w:val="28"/>
          <w:szCs w:val="28"/>
        </w:rPr>
        <w:t xml:space="preserve">plan de la « dernière chance » qui doit permettre à </w:t>
      </w:r>
      <w:r w:rsidR="005D08F5" w:rsidRPr="004273CF">
        <w:rPr>
          <w:rFonts w:ascii="Arial" w:hAnsi="Arial" w:cs="Arial"/>
          <w:b/>
          <w:sz w:val="28"/>
          <w:szCs w:val="28"/>
        </w:rPr>
        <w:t xml:space="preserve">l’OPH </w:t>
      </w:r>
      <w:r w:rsidR="00C66F0E" w:rsidRPr="004273CF">
        <w:rPr>
          <w:rFonts w:ascii="Arial" w:hAnsi="Arial" w:cs="Arial"/>
          <w:b/>
          <w:sz w:val="28"/>
          <w:szCs w:val="28"/>
        </w:rPr>
        <w:t xml:space="preserve">de réaliser de nombreux investissements indispensables </w:t>
      </w:r>
      <w:r w:rsidR="005D08F5" w:rsidRPr="004273CF">
        <w:rPr>
          <w:rFonts w:ascii="Arial" w:hAnsi="Arial" w:cs="Arial"/>
          <w:b/>
          <w:sz w:val="28"/>
          <w:szCs w:val="28"/>
        </w:rPr>
        <w:t>nous impose d’augmenter</w:t>
      </w:r>
      <w:r w:rsidR="008A4564" w:rsidRPr="004273CF">
        <w:rPr>
          <w:rFonts w:ascii="Arial" w:hAnsi="Arial" w:cs="Arial"/>
          <w:b/>
          <w:sz w:val="28"/>
          <w:szCs w:val="28"/>
        </w:rPr>
        <w:t xml:space="preserve"> en moyenne</w:t>
      </w:r>
      <w:r w:rsidR="005D08F5" w:rsidRPr="004273CF">
        <w:rPr>
          <w:rFonts w:ascii="Arial" w:hAnsi="Arial" w:cs="Arial"/>
          <w:b/>
          <w:sz w:val="28"/>
          <w:szCs w:val="28"/>
        </w:rPr>
        <w:t xml:space="preserve"> les loyers</w:t>
      </w:r>
      <w:r w:rsidR="00C66F0E" w:rsidRPr="004273CF">
        <w:rPr>
          <w:rFonts w:ascii="Arial" w:hAnsi="Arial" w:cs="Arial"/>
          <w:b/>
          <w:sz w:val="28"/>
          <w:szCs w:val="28"/>
        </w:rPr>
        <w:t xml:space="preserve"> </w:t>
      </w:r>
      <w:r w:rsidR="008A4564" w:rsidRPr="004273CF">
        <w:rPr>
          <w:rFonts w:ascii="Arial" w:hAnsi="Arial" w:cs="Arial"/>
          <w:b/>
          <w:sz w:val="28"/>
          <w:szCs w:val="28"/>
        </w:rPr>
        <w:t>d’</w:t>
      </w:r>
      <w:r w:rsidR="00C66F0E" w:rsidRPr="004273CF">
        <w:rPr>
          <w:rFonts w:ascii="Arial" w:hAnsi="Arial" w:cs="Arial"/>
          <w:b/>
          <w:sz w:val="28"/>
          <w:szCs w:val="28"/>
        </w:rPr>
        <w:t>1,6 % par an sur 5 ans</w:t>
      </w:r>
      <w:r w:rsidR="005D08F5" w:rsidRPr="004273CF">
        <w:rPr>
          <w:rFonts w:ascii="Arial" w:hAnsi="Arial" w:cs="Arial"/>
          <w:b/>
          <w:sz w:val="28"/>
          <w:szCs w:val="28"/>
        </w:rPr>
        <w:t>. Certes, l’OPH a fait le choi</w:t>
      </w:r>
      <w:r w:rsidR="008A4564" w:rsidRPr="004273CF">
        <w:rPr>
          <w:rFonts w:ascii="Arial" w:hAnsi="Arial" w:cs="Arial"/>
          <w:b/>
          <w:sz w:val="28"/>
          <w:szCs w:val="28"/>
        </w:rPr>
        <w:t xml:space="preserve">x pendant de nombreuses années </w:t>
      </w:r>
      <w:r w:rsidR="005D08F5" w:rsidRPr="004273CF">
        <w:rPr>
          <w:rFonts w:ascii="Arial" w:hAnsi="Arial" w:cs="Arial"/>
          <w:b/>
          <w:sz w:val="28"/>
          <w:szCs w:val="28"/>
        </w:rPr>
        <w:t>de ne pas augmenter les loyers</w:t>
      </w:r>
      <w:r w:rsidR="008A4564" w:rsidRPr="004273CF">
        <w:rPr>
          <w:rFonts w:ascii="Arial" w:hAnsi="Arial" w:cs="Arial"/>
          <w:b/>
          <w:sz w:val="28"/>
          <w:szCs w:val="28"/>
        </w:rPr>
        <w:t xml:space="preserve">. </w:t>
      </w:r>
      <w:r w:rsidR="003405C2">
        <w:rPr>
          <w:rFonts w:ascii="Arial" w:hAnsi="Arial" w:cs="Arial"/>
          <w:b/>
          <w:sz w:val="28"/>
          <w:szCs w:val="28"/>
        </w:rPr>
        <w:t xml:space="preserve">Mais </w:t>
      </w:r>
      <w:r w:rsidR="00C9153B">
        <w:rPr>
          <w:rFonts w:ascii="Arial" w:hAnsi="Arial" w:cs="Arial"/>
          <w:b/>
          <w:sz w:val="28"/>
          <w:szCs w:val="28"/>
        </w:rPr>
        <w:t>à</w:t>
      </w:r>
      <w:r w:rsidR="00C9153B" w:rsidRPr="004273CF">
        <w:rPr>
          <w:rFonts w:ascii="Arial" w:hAnsi="Arial" w:cs="Arial"/>
          <w:b/>
          <w:sz w:val="28"/>
          <w:szCs w:val="28"/>
        </w:rPr>
        <w:t xml:space="preserve"> </w:t>
      </w:r>
      <w:r w:rsidR="008A4564" w:rsidRPr="004273CF">
        <w:rPr>
          <w:rFonts w:ascii="Arial" w:hAnsi="Arial" w:cs="Arial"/>
          <w:b/>
          <w:sz w:val="28"/>
          <w:szCs w:val="28"/>
        </w:rPr>
        <w:lastRenderedPageBreak/>
        <w:t>présent, nous n’avons plus le choix et celui-ci intervient au plus mauvais moment</w:t>
      </w:r>
      <w:r w:rsidR="005D08F5" w:rsidRPr="004273CF">
        <w:rPr>
          <w:rFonts w:ascii="Arial" w:hAnsi="Arial" w:cs="Arial"/>
          <w:b/>
          <w:sz w:val="28"/>
          <w:szCs w:val="28"/>
        </w:rPr>
        <w:t xml:space="preserve"> </w:t>
      </w:r>
      <w:r w:rsidR="008A4564" w:rsidRPr="004273CF">
        <w:rPr>
          <w:rFonts w:ascii="Arial" w:hAnsi="Arial" w:cs="Arial"/>
          <w:b/>
          <w:sz w:val="28"/>
          <w:szCs w:val="28"/>
        </w:rPr>
        <w:t xml:space="preserve">pour la population Ivryenne. Comme partout en France, notre population </w:t>
      </w:r>
      <w:r w:rsidR="005D08F5" w:rsidRPr="004273CF">
        <w:rPr>
          <w:rFonts w:ascii="Arial" w:hAnsi="Arial" w:cs="Arial"/>
          <w:b/>
          <w:sz w:val="28"/>
          <w:szCs w:val="28"/>
        </w:rPr>
        <w:t xml:space="preserve">subit de plein fouet </w:t>
      </w:r>
      <w:r w:rsidR="008A4564" w:rsidRPr="004273CF">
        <w:rPr>
          <w:rFonts w:ascii="Arial" w:hAnsi="Arial" w:cs="Arial"/>
          <w:b/>
          <w:sz w:val="28"/>
          <w:szCs w:val="28"/>
        </w:rPr>
        <w:t xml:space="preserve">la crise économique et sociale qui dure maintenant depuis trop longtemps. Cette augmentation pourra-t-elle être </w:t>
      </w:r>
      <w:r w:rsidR="00C9153B" w:rsidRPr="004273CF">
        <w:rPr>
          <w:rFonts w:ascii="Arial" w:hAnsi="Arial" w:cs="Arial"/>
          <w:b/>
          <w:sz w:val="28"/>
          <w:szCs w:val="28"/>
        </w:rPr>
        <w:t>absorb</w:t>
      </w:r>
      <w:r w:rsidR="00C9153B">
        <w:rPr>
          <w:rFonts w:ascii="Arial" w:hAnsi="Arial" w:cs="Arial"/>
          <w:b/>
          <w:sz w:val="28"/>
          <w:szCs w:val="28"/>
        </w:rPr>
        <w:t>ée</w:t>
      </w:r>
      <w:r w:rsidR="00C9153B" w:rsidRPr="004273CF">
        <w:rPr>
          <w:rFonts w:ascii="Arial" w:hAnsi="Arial" w:cs="Arial"/>
          <w:b/>
          <w:sz w:val="28"/>
          <w:szCs w:val="28"/>
        </w:rPr>
        <w:t xml:space="preserve"> </w:t>
      </w:r>
      <w:r w:rsidR="008A4564" w:rsidRPr="004273CF">
        <w:rPr>
          <w:rFonts w:ascii="Arial" w:hAnsi="Arial" w:cs="Arial"/>
          <w:b/>
          <w:sz w:val="28"/>
          <w:szCs w:val="28"/>
        </w:rPr>
        <w:t xml:space="preserve">par les locataires de l’OPH dont beaucoup sont déjà en </w:t>
      </w:r>
      <w:r w:rsidR="00EF1EEE" w:rsidRPr="004273CF">
        <w:rPr>
          <w:rFonts w:ascii="Arial" w:hAnsi="Arial" w:cs="Arial"/>
          <w:b/>
          <w:sz w:val="28"/>
          <w:szCs w:val="28"/>
        </w:rPr>
        <w:t>grande difficulté financière ?</w:t>
      </w:r>
      <w:r w:rsidR="008A4564" w:rsidRPr="004273CF">
        <w:rPr>
          <w:rFonts w:ascii="Arial" w:hAnsi="Arial" w:cs="Arial"/>
          <w:b/>
          <w:sz w:val="28"/>
          <w:szCs w:val="28"/>
        </w:rPr>
        <w:t xml:space="preserve"> A l’E</w:t>
      </w:r>
      <w:r w:rsidR="00C13E9F">
        <w:rPr>
          <w:rFonts w:ascii="Arial" w:hAnsi="Arial" w:cs="Arial"/>
          <w:b/>
          <w:sz w:val="28"/>
          <w:szCs w:val="28"/>
        </w:rPr>
        <w:t xml:space="preserve">space </w:t>
      </w:r>
      <w:r w:rsidR="008A4564" w:rsidRPr="004273CF">
        <w:rPr>
          <w:rFonts w:ascii="Arial" w:hAnsi="Arial" w:cs="Arial"/>
          <w:b/>
          <w:sz w:val="28"/>
          <w:szCs w:val="28"/>
        </w:rPr>
        <w:t>M</w:t>
      </w:r>
      <w:r w:rsidR="00C13E9F">
        <w:rPr>
          <w:rFonts w:ascii="Arial" w:hAnsi="Arial" w:cs="Arial"/>
          <w:b/>
          <w:sz w:val="28"/>
          <w:szCs w:val="28"/>
        </w:rPr>
        <w:t xml:space="preserve">unicipal de </w:t>
      </w:r>
      <w:r w:rsidR="008A4564" w:rsidRPr="004273CF">
        <w:rPr>
          <w:rFonts w:ascii="Arial" w:hAnsi="Arial" w:cs="Arial"/>
          <w:b/>
          <w:sz w:val="28"/>
          <w:szCs w:val="28"/>
        </w:rPr>
        <w:t>M</w:t>
      </w:r>
      <w:r w:rsidR="00C13E9F">
        <w:rPr>
          <w:rFonts w:ascii="Arial" w:hAnsi="Arial" w:cs="Arial"/>
          <w:b/>
          <w:sz w:val="28"/>
          <w:szCs w:val="28"/>
        </w:rPr>
        <w:t>édiation et d’</w:t>
      </w:r>
      <w:r w:rsidR="008A4564" w:rsidRPr="004273CF">
        <w:rPr>
          <w:rFonts w:ascii="Arial" w:hAnsi="Arial" w:cs="Arial"/>
          <w:b/>
          <w:sz w:val="28"/>
          <w:szCs w:val="28"/>
        </w:rPr>
        <w:t>A</w:t>
      </w:r>
      <w:r w:rsidR="00C13E9F">
        <w:rPr>
          <w:rFonts w:ascii="Arial" w:hAnsi="Arial" w:cs="Arial"/>
          <w:b/>
          <w:sz w:val="28"/>
          <w:szCs w:val="28"/>
        </w:rPr>
        <w:t xml:space="preserve">ccès au </w:t>
      </w:r>
      <w:r w:rsidR="008A4564" w:rsidRPr="004273CF">
        <w:rPr>
          <w:rFonts w:ascii="Arial" w:hAnsi="Arial" w:cs="Arial"/>
          <w:b/>
          <w:sz w:val="28"/>
          <w:szCs w:val="28"/>
        </w:rPr>
        <w:t>D</w:t>
      </w:r>
      <w:r w:rsidR="00C13E9F">
        <w:rPr>
          <w:rFonts w:ascii="Arial" w:hAnsi="Arial" w:cs="Arial"/>
          <w:b/>
          <w:sz w:val="28"/>
          <w:szCs w:val="28"/>
        </w:rPr>
        <w:t>roit (EMMAD)</w:t>
      </w:r>
      <w:r w:rsidR="008A4564" w:rsidRPr="004273CF">
        <w:rPr>
          <w:rFonts w:ascii="Arial" w:hAnsi="Arial" w:cs="Arial"/>
          <w:b/>
          <w:sz w:val="28"/>
          <w:szCs w:val="28"/>
        </w:rPr>
        <w:t>, nous sommes témoins de cette précarité grandissante tous les jours. Avec près de 12 000 consultations par an, cet équipement fait face à des familles dont les difficulté</w:t>
      </w:r>
      <w:r w:rsidR="00EF1EEE" w:rsidRPr="004273CF">
        <w:rPr>
          <w:rFonts w:ascii="Arial" w:hAnsi="Arial" w:cs="Arial"/>
          <w:b/>
          <w:sz w:val="28"/>
          <w:szCs w:val="28"/>
        </w:rPr>
        <w:t>s financières sont de plus en plus importantes</w:t>
      </w:r>
      <w:r w:rsidR="008A4564" w:rsidRPr="004273CF">
        <w:rPr>
          <w:rFonts w:ascii="Arial" w:hAnsi="Arial" w:cs="Arial"/>
          <w:b/>
          <w:sz w:val="28"/>
          <w:szCs w:val="28"/>
        </w:rPr>
        <w:t>.</w:t>
      </w:r>
    </w:p>
    <w:p w:rsidR="008A4564" w:rsidRPr="004273CF" w:rsidRDefault="008A4564" w:rsidP="00580FC2">
      <w:pPr>
        <w:spacing w:after="0" w:line="360" w:lineRule="auto"/>
        <w:jc w:val="both"/>
        <w:rPr>
          <w:rFonts w:ascii="Arial" w:hAnsi="Arial" w:cs="Arial"/>
          <w:b/>
          <w:sz w:val="28"/>
          <w:szCs w:val="28"/>
        </w:rPr>
      </w:pPr>
    </w:p>
    <w:p w:rsidR="00DA25D2" w:rsidRDefault="005D08F5" w:rsidP="00580FC2">
      <w:pPr>
        <w:spacing w:after="0" w:line="360" w:lineRule="auto"/>
        <w:jc w:val="both"/>
        <w:rPr>
          <w:rFonts w:ascii="Arial" w:hAnsi="Arial" w:cs="Arial"/>
          <w:b/>
          <w:sz w:val="28"/>
          <w:szCs w:val="28"/>
        </w:rPr>
      </w:pPr>
      <w:r w:rsidRPr="004273CF">
        <w:rPr>
          <w:rFonts w:ascii="Arial" w:hAnsi="Arial" w:cs="Arial"/>
          <w:b/>
          <w:sz w:val="28"/>
          <w:szCs w:val="28"/>
        </w:rPr>
        <w:t>-</w:t>
      </w:r>
      <w:r w:rsidRPr="004273CF">
        <w:rPr>
          <w:rFonts w:ascii="Arial" w:hAnsi="Arial" w:cs="Arial"/>
          <w:b/>
          <w:sz w:val="28"/>
          <w:szCs w:val="28"/>
        </w:rPr>
        <w:tab/>
      </w:r>
      <w:r w:rsidR="008A4564" w:rsidRPr="004273CF">
        <w:rPr>
          <w:rFonts w:ascii="Arial" w:hAnsi="Arial" w:cs="Arial"/>
          <w:b/>
          <w:sz w:val="28"/>
          <w:szCs w:val="28"/>
        </w:rPr>
        <w:t>Notre deuxième remarque concerne l’importance de la contribution financière de la Ville</w:t>
      </w:r>
      <w:r w:rsidR="00BA3D4C">
        <w:rPr>
          <w:rFonts w:ascii="Arial" w:hAnsi="Arial" w:cs="Arial"/>
          <w:b/>
          <w:sz w:val="28"/>
          <w:szCs w:val="28"/>
        </w:rPr>
        <w:t>,</w:t>
      </w:r>
      <w:r w:rsidR="00C13E9F">
        <w:rPr>
          <w:rFonts w:ascii="Arial" w:hAnsi="Arial" w:cs="Arial"/>
          <w:b/>
          <w:sz w:val="28"/>
          <w:szCs w:val="28"/>
        </w:rPr>
        <w:t xml:space="preserve"> </w:t>
      </w:r>
      <w:r w:rsidRPr="004273CF">
        <w:rPr>
          <w:rFonts w:ascii="Arial" w:hAnsi="Arial" w:cs="Arial"/>
          <w:b/>
          <w:sz w:val="28"/>
          <w:szCs w:val="28"/>
        </w:rPr>
        <w:t>22 millions</w:t>
      </w:r>
      <w:r w:rsidR="00EF1EEE" w:rsidRPr="004273CF">
        <w:rPr>
          <w:rFonts w:ascii="Arial" w:hAnsi="Arial" w:cs="Arial"/>
          <w:b/>
          <w:sz w:val="28"/>
          <w:szCs w:val="28"/>
        </w:rPr>
        <w:t xml:space="preserve"> d’euros</w:t>
      </w:r>
      <w:r w:rsidRPr="004273CF">
        <w:rPr>
          <w:rFonts w:ascii="Arial" w:hAnsi="Arial" w:cs="Arial"/>
          <w:b/>
          <w:sz w:val="28"/>
          <w:szCs w:val="28"/>
        </w:rPr>
        <w:t xml:space="preserve"> jusqu’en 2020 sur les 44 millions que coûtent l’en</w:t>
      </w:r>
      <w:r w:rsidR="008A4564" w:rsidRPr="004273CF">
        <w:rPr>
          <w:rFonts w:ascii="Arial" w:hAnsi="Arial" w:cs="Arial"/>
          <w:b/>
          <w:sz w:val="28"/>
          <w:szCs w:val="28"/>
        </w:rPr>
        <w:t>semble des opérations prévues dans le plan</w:t>
      </w:r>
      <w:r w:rsidR="00EF1EEE" w:rsidRPr="004273CF">
        <w:rPr>
          <w:rFonts w:ascii="Arial" w:hAnsi="Arial" w:cs="Arial"/>
          <w:b/>
          <w:sz w:val="28"/>
          <w:szCs w:val="28"/>
        </w:rPr>
        <w:t xml:space="preserve">. </w:t>
      </w:r>
      <w:r w:rsidR="008A4564" w:rsidRPr="004273CF">
        <w:rPr>
          <w:rFonts w:ascii="Arial" w:hAnsi="Arial" w:cs="Arial"/>
          <w:b/>
          <w:sz w:val="28"/>
          <w:szCs w:val="28"/>
        </w:rPr>
        <w:t>Dans le c</w:t>
      </w:r>
      <w:r w:rsidRPr="004273CF">
        <w:rPr>
          <w:rFonts w:ascii="Arial" w:hAnsi="Arial" w:cs="Arial"/>
          <w:b/>
          <w:sz w:val="28"/>
          <w:szCs w:val="28"/>
        </w:rPr>
        <w:t>ontexte de baisse des dotations budgétaires</w:t>
      </w:r>
      <w:r w:rsidR="008A4564" w:rsidRPr="004273CF">
        <w:rPr>
          <w:rFonts w:ascii="Arial" w:hAnsi="Arial" w:cs="Arial"/>
          <w:b/>
          <w:sz w:val="28"/>
          <w:szCs w:val="28"/>
        </w:rPr>
        <w:t xml:space="preserve"> que nous connaissons tous et au vu des économies</w:t>
      </w:r>
      <w:r w:rsidRPr="004273CF">
        <w:rPr>
          <w:rFonts w:ascii="Arial" w:hAnsi="Arial" w:cs="Arial"/>
          <w:b/>
          <w:sz w:val="28"/>
          <w:szCs w:val="28"/>
        </w:rPr>
        <w:t xml:space="preserve"> qui nous sont demandées sur le budget 2016</w:t>
      </w:r>
      <w:r w:rsidR="008A4564" w:rsidRPr="004273CF">
        <w:rPr>
          <w:rFonts w:ascii="Arial" w:hAnsi="Arial" w:cs="Arial"/>
          <w:b/>
          <w:sz w:val="28"/>
          <w:szCs w:val="28"/>
        </w:rPr>
        <w:t>, nous sommes au pied du mur. Soyons réalistes, notre soutien à l’OPH se fera au détriment d’autres projets</w:t>
      </w:r>
      <w:r w:rsidR="00DA25D2" w:rsidRPr="004273CF">
        <w:rPr>
          <w:rFonts w:ascii="Arial" w:hAnsi="Arial" w:cs="Arial"/>
          <w:b/>
          <w:sz w:val="28"/>
          <w:szCs w:val="28"/>
        </w:rPr>
        <w:t xml:space="preserve"> et d’autres actions</w:t>
      </w:r>
      <w:r w:rsidR="008A4564" w:rsidRPr="004273CF">
        <w:rPr>
          <w:rFonts w:ascii="Arial" w:hAnsi="Arial" w:cs="Arial"/>
          <w:b/>
          <w:sz w:val="28"/>
          <w:szCs w:val="28"/>
        </w:rPr>
        <w:t xml:space="preserve"> tout aussi </w:t>
      </w:r>
      <w:r w:rsidR="00DA25D2" w:rsidRPr="004273CF">
        <w:rPr>
          <w:rFonts w:ascii="Arial" w:hAnsi="Arial" w:cs="Arial"/>
          <w:b/>
          <w:sz w:val="28"/>
          <w:szCs w:val="28"/>
        </w:rPr>
        <w:t>utiles</w:t>
      </w:r>
      <w:r w:rsidR="008A4564" w:rsidRPr="004273CF">
        <w:rPr>
          <w:rFonts w:ascii="Arial" w:hAnsi="Arial" w:cs="Arial"/>
          <w:b/>
          <w:sz w:val="28"/>
          <w:szCs w:val="28"/>
        </w:rPr>
        <w:t xml:space="preserve"> à la population Ivryenne</w:t>
      </w:r>
      <w:r w:rsidRPr="004273CF">
        <w:rPr>
          <w:rFonts w:ascii="Arial" w:hAnsi="Arial" w:cs="Arial"/>
          <w:b/>
          <w:sz w:val="28"/>
          <w:szCs w:val="28"/>
        </w:rPr>
        <w:t xml:space="preserve">. Il nous faut donc collectivement nous interroger sur le périmètre de nos services publics. </w:t>
      </w:r>
      <w:r w:rsidR="00C13E9F">
        <w:rPr>
          <w:rFonts w:ascii="Arial" w:hAnsi="Arial" w:cs="Arial"/>
          <w:b/>
          <w:sz w:val="28"/>
          <w:szCs w:val="28"/>
        </w:rPr>
        <w:t xml:space="preserve">Il </w:t>
      </w:r>
      <w:r w:rsidR="00DA25D2" w:rsidRPr="004273CF">
        <w:rPr>
          <w:rFonts w:ascii="Arial" w:hAnsi="Arial" w:cs="Arial"/>
          <w:b/>
          <w:sz w:val="28"/>
          <w:szCs w:val="28"/>
        </w:rPr>
        <w:t xml:space="preserve">nous faudra faire des choix parfois douloureux. </w:t>
      </w:r>
      <w:r w:rsidR="00C13E9F">
        <w:rPr>
          <w:rFonts w:ascii="Arial" w:hAnsi="Arial" w:cs="Arial"/>
          <w:b/>
          <w:sz w:val="28"/>
          <w:szCs w:val="28"/>
        </w:rPr>
        <w:t xml:space="preserve">Comme nous sommes encore aujourd’hui impactés par des choix d’y il a 20 ans, les décisions prises aujourd’hui auront des conséquences. </w:t>
      </w:r>
    </w:p>
    <w:p w:rsidR="00C13E9F" w:rsidRPr="004273CF" w:rsidRDefault="00C13E9F" w:rsidP="00580FC2">
      <w:pPr>
        <w:spacing w:after="0" w:line="360" w:lineRule="auto"/>
        <w:jc w:val="both"/>
        <w:rPr>
          <w:rFonts w:ascii="Arial" w:hAnsi="Arial" w:cs="Arial"/>
          <w:b/>
          <w:sz w:val="28"/>
          <w:szCs w:val="28"/>
        </w:rPr>
      </w:pPr>
    </w:p>
    <w:p w:rsidR="005D08F5" w:rsidRPr="004273CF" w:rsidRDefault="00DA25D2" w:rsidP="00580FC2">
      <w:pPr>
        <w:spacing w:after="0" w:line="360" w:lineRule="auto"/>
        <w:jc w:val="both"/>
        <w:rPr>
          <w:rFonts w:ascii="Arial" w:hAnsi="Arial" w:cs="Arial"/>
          <w:b/>
          <w:sz w:val="28"/>
          <w:szCs w:val="28"/>
        </w:rPr>
      </w:pPr>
      <w:r w:rsidRPr="004273CF">
        <w:rPr>
          <w:rFonts w:ascii="Arial" w:hAnsi="Arial" w:cs="Arial"/>
          <w:b/>
          <w:sz w:val="28"/>
          <w:szCs w:val="28"/>
        </w:rPr>
        <w:t>Je souhaiterai</w:t>
      </w:r>
      <w:r w:rsidR="00C13E9F">
        <w:rPr>
          <w:rFonts w:ascii="Arial" w:hAnsi="Arial" w:cs="Arial"/>
          <w:b/>
          <w:sz w:val="28"/>
          <w:szCs w:val="28"/>
        </w:rPr>
        <w:t>s</w:t>
      </w:r>
      <w:r w:rsidRPr="004273CF">
        <w:rPr>
          <w:rFonts w:ascii="Arial" w:hAnsi="Arial" w:cs="Arial"/>
          <w:b/>
          <w:sz w:val="28"/>
          <w:szCs w:val="28"/>
        </w:rPr>
        <w:t xml:space="preserve"> vous dire quelques mots sur les engagements figurant dans ce plan.</w:t>
      </w:r>
      <w:r w:rsidR="00C13E9F">
        <w:rPr>
          <w:rFonts w:ascii="Arial" w:hAnsi="Arial" w:cs="Arial"/>
          <w:b/>
          <w:sz w:val="28"/>
          <w:szCs w:val="28"/>
        </w:rPr>
        <w:t xml:space="preserve"> L</w:t>
      </w:r>
      <w:r w:rsidR="009C4452" w:rsidRPr="004273CF">
        <w:rPr>
          <w:rFonts w:ascii="Arial" w:hAnsi="Arial" w:cs="Arial"/>
          <w:b/>
          <w:sz w:val="28"/>
          <w:szCs w:val="28"/>
        </w:rPr>
        <w:t xml:space="preserve">e projet de renouvellement urbain de la </w:t>
      </w:r>
      <w:r w:rsidR="00EF1EEE" w:rsidRPr="004273CF">
        <w:rPr>
          <w:rFonts w:ascii="Arial" w:hAnsi="Arial" w:cs="Arial"/>
          <w:b/>
          <w:sz w:val="28"/>
          <w:szCs w:val="28"/>
        </w:rPr>
        <w:t>cité Gagarine est une priorité comme n</w:t>
      </w:r>
      <w:r w:rsidR="009C4452" w:rsidRPr="004273CF">
        <w:rPr>
          <w:rFonts w:ascii="Arial" w:hAnsi="Arial" w:cs="Arial"/>
          <w:b/>
          <w:sz w:val="28"/>
          <w:szCs w:val="28"/>
        </w:rPr>
        <w:t xml:space="preserve">ous avons eu l’occasion de le </w:t>
      </w:r>
      <w:r w:rsidR="009C4452" w:rsidRPr="004273CF">
        <w:rPr>
          <w:rFonts w:ascii="Arial" w:hAnsi="Arial" w:cs="Arial"/>
          <w:b/>
          <w:sz w:val="28"/>
          <w:szCs w:val="28"/>
        </w:rPr>
        <w:lastRenderedPageBreak/>
        <w:t>rappeler à plusieurs reprises. Ce projet suscite énormément d’espoir et d’attente de la part des habitants dont l</w:t>
      </w:r>
      <w:r w:rsidR="005D08F5" w:rsidRPr="004273CF">
        <w:rPr>
          <w:rFonts w:ascii="Arial" w:hAnsi="Arial" w:cs="Arial"/>
          <w:b/>
          <w:sz w:val="28"/>
          <w:szCs w:val="28"/>
        </w:rPr>
        <w:t xml:space="preserve">e cadre de vie </w:t>
      </w:r>
      <w:r w:rsidR="003405C2">
        <w:rPr>
          <w:rFonts w:ascii="Arial" w:hAnsi="Arial" w:cs="Arial"/>
          <w:b/>
          <w:sz w:val="28"/>
          <w:szCs w:val="28"/>
        </w:rPr>
        <w:t xml:space="preserve">s’est </w:t>
      </w:r>
      <w:r w:rsidR="009C4452" w:rsidRPr="004273CF">
        <w:rPr>
          <w:rFonts w:ascii="Arial" w:hAnsi="Arial" w:cs="Arial"/>
          <w:b/>
          <w:sz w:val="28"/>
          <w:szCs w:val="28"/>
        </w:rPr>
        <w:t>beaucoup</w:t>
      </w:r>
      <w:r w:rsidR="005D08F5" w:rsidRPr="004273CF">
        <w:rPr>
          <w:rFonts w:ascii="Arial" w:hAnsi="Arial" w:cs="Arial"/>
          <w:b/>
          <w:sz w:val="28"/>
          <w:szCs w:val="28"/>
        </w:rPr>
        <w:t xml:space="preserve"> dégradé ces dernières années.</w:t>
      </w:r>
      <w:r w:rsidR="009C4452" w:rsidRPr="004273CF">
        <w:rPr>
          <w:rFonts w:ascii="Arial" w:hAnsi="Arial" w:cs="Arial"/>
          <w:b/>
          <w:sz w:val="28"/>
          <w:szCs w:val="28"/>
        </w:rPr>
        <w:t xml:space="preserve"> </w:t>
      </w:r>
      <w:r w:rsidR="005D08F5" w:rsidRPr="004273CF">
        <w:rPr>
          <w:rFonts w:ascii="Arial" w:hAnsi="Arial" w:cs="Arial"/>
          <w:b/>
          <w:sz w:val="28"/>
          <w:szCs w:val="28"/>
        </w:rPr>
        <w:t xml:space="preserve">Nous ne pouvons pas les décevoir. </w:t>
      </w:r>
      <w:r w:rsidR="009C4452" w:rsidRPr="004273CF">
        <w:rPr>
          <w:rFonts w:ascii="Arial" w:hAnsi="Arial" w:cs="Arial"/>
          <w:b/>
          <w:sz w:val="28"/>
          <w:szCs w:val="28"/>
        </w:rPr>
        <w:t xml:space="preserve">Au-delà des considérations techniques et financières, il faut revenir constamment vers les habitants </w:t>
      </w:r>
      <w:r w:rsidR="005D08F5" w:rsidRPr="004273CF">
        <w:rPr>
          <w:rFonts w:ascii="Arial" w:hAnsi="Arial" w:cs="Arial"/>
          <w:b/>
          <w:sz w:val="28"/>
          <w:szCs w:val="28"/>
        </w:rPr>
        <w:t>pour expliquer</w:t>
      </w:r>
      <w:r w:rsidR="009C4452" w:rsidRPr="004273CF">
        <w:rPr>
          <w:rFonts w:ascii="Arial" w:hAnsi="Arial" w:cs="Arial"/>
          <w:b/>
          <w:sz w:val="28"/>
          <w:szCs w:val="28"/>
        </w:rPr>
        <w:t>, réexpliquer</w:t>
      </w:r>
      <w:r w:rsidR="005D08F5" w:rsidRPr="004273CF">
        <w:rPr>
          <w:rFonts w:ascii="Arial" w:hAnsi="Arial" w:cs="Arial"/>
          <w:b/>
          <w:sz w:val="28"/>
          <w:szCs w:val="28"/>
        </w:rPr>
        <w:t xml:space="preserve"> le projet, lever les angoisses et les questionnements qui sont encore aujourd’hui dans toutes les têtes. Le</w:t>
      </w:r>
      <w:r w:rsidR="009C4452" w:rsidRPr="004273CF">
        <w:rPr>
          <w:rFonts w:ascii="Arial" w:hAnsi="Arial" w:cs="Arial"/>
          <w:b/>
          <w:sz w:val="28"/>
          <w:szCs w:val="28"/>
        </w:rPr>
        <w:t>s</w:t>
      </w:r>
      <w:r w:rsidR="005D08F5" w:rsidRPr="004273CF">
        <w:rPr>
          <w:rFonts w:ascii="Arial" w:hAnsi="Arial" w:cs="Arial"/>
          <w:b/>
          <w:sz w:val="28"/>
          <w:szCs w:val="28"/>
        </w:rPr>
        <w:t xml:space="preserve"> relogement</w:t>
      </w:r>
      <w:r w:rsidR="009C4452" w:rsidRPr="004273CF">
        <w:rPr>
          <w:rFonts w:ascii="Arial" w:hAnsi="Arial" w:cs="Arial"/>
          <w:b/>
          <w:sz w:val="28"/>
          <w:szCs w:val="28"/>
        </w:rPr>
        <w:t>s sont</w:t>
      </w:r>
      <w:r w:rsidR="005D08F5" w:rsidRPr="004273CF">
        <w:rPr>
          <w:rFonts w:ascii="Arial" w:hAnsi="Arial" w:cs="Arial"/>
          <w:b/>
          <w:sz w:val="28"/>
          <w:szCs w:val="28"/>
        </w:rPr>
        <w:t xml:space="preserve"> </w:t>
      </w:r>
      <w:r w:rsidR="009C4452" w:rsidRPr="004273CF">
        <w:rPr>
          <w:rFonts w:ascii="Arial" w:hAnsi="Arial" w:cs="Arial"/>
          <w:b/>
          <w:sz w:val="28"/>
          <w:szCs w:val="28"/>
        </w:rPr>
        <w:t xml:space="preserve">en cours, </w:t>
      </w:r>
      <w:r w:rsidR="00C13E9F">
        <w:rPr>
          <w:rFonts w:ascii="Arial" w:hAnsi="Arial" w:cs="Arial"/>
          <w:b/>
          <w:sz w:val="28"/>
          <w:szCs w:val="28"/>
        </w:rPr>
        <w:t>notamment sur le Hall</w:t>
      </w:r>
      <w:r w:rsidR="005D08F5" w:rsidRPr="004273CF">
        <w:rPr>
          <w:rFonts w:ascii="Arial" w:hAnsi="Arial" w:cs="Arial"/>
          <w:b/>
          <w:sz w:val="28"/>
          <w:szCs w:val="28"/>
        </w:rPr>
        <w:t xml:space="preserve"> 13</w:t>
      </w:r>
      <w:r w:rsidR="009C4452" w:rsidRPr="004273CF">
        <w:rPr>
          <w:rFonts w:ascii="Arial" w:hAnsi="Arial" w:cs="Arial"/>
          <w:b/>
          <w:sz w:val="28"/>
          <w:szCs w:val="28"/>
        </w:rPr>
        <w:t xml:space="preserve"> où le service Habitat et l’OPH font un travail de qualité, </w:t>
      </w:r>
      <w:r w:rsidR="005D08F5" w:rsidRPr="004273CF">
        <w:rPr>
          <w:rFonts w:ascii="Arial" w:hAnsi="Arial" w:cs="Arial"/>
          <w:b/>
          <w:sz w:val="28"/>
          <w:szCs w:val="28"/>
        </w:rPr>
        <w:t xml:space="preserve">mais paradoxalement cela </w:t>
      </w:r>
      <w:r w:rsidR="009C4452" w:rsidRPr="004273CF">
        <w:rPr>
          <w:rFonts w:ascii="Arial" w:hAnsi="Arial" w:cs="Arial"/>
          <w:b/>
          <w:sz w:val="28"/>
          <w:szCs w:val="28"/>
        </w:rPr>
        <w:t>accroî</w:t>
      </w:r>
      <w:r w:rsidR="005D08F5" w:rsidRPr="004273CF">
        <w:rPr>
          <w:rFonts w:ascii="Arial" w:hAnsi="Arial" w:cs="Arial"/>
          <w:b/>
          <w:sz w:val="28"/>
          <w:szCs w:val="28"/>
        </w:rPr>
        <w:t>t</w:t>
      </w:r>
      <w:r w:rsidR="009C4452" w:rsidRPr="004273CF">
        <w:rPr>
          <w:rFonts w:ascii="Arial" w:hAnsi="Arial" w:cs="Arial"/>
          <w:b/>
          <w:sz w:val="28"/>
          <w:szCs w:val="28"/>
        </w:rPr>
        <w:t xml:space="preserve"> un peu plus</w:t>
      </w:r>
      <w:r w:rsidR="005D08F5" w:rsidRPr="004273CF">
        <w:rPr>
          <w:rFonts w:ascii="Arial" w:hAnsi="Arial" w:cs="Arial"/>
          <w:b/>
          <w:sz w:val="28"/>
          <w:szCs w:val="28"/>
        </w:rPr>
        <w:t xml:space="preserve"> le sentiment d’abandon et le sentiment d’insécurité. </w:t>
      </w:r>
      <w:r w:rsidR="009C4452" w:rsidRPr="004273CF">
        <w:rPr>
          <w:rFonts w:ascii="Arial" w:hAnsi="Arial" w:cs="Arial"/>
          <w:b/>
          <w:sz w:val="28"/>
          <w:szCs w:val="28"/>
        </w:rPr>
        <w:t>En cela, la nouvelle maison de quartier en partenariat avec les associations existantes doit être un maillon essentiel de notre action afin de renouer le lien social distendu</w:t>
      </w:r>
      <w:r w:rsidR="00EF1EEE" w:rsidRPr="004273CF">
        <w:rPr>
          <w:rFonts w:ascii="Arial" w:hAnsi="Arial" w:cs="Arial"/>
          <w:b/>
          <w:sz w:val="28"/>
          <w:szCs w:val="28"/>
        </w:rPr>
        <w:t xml:space="preserve"> et ce n’est certainement pas les évènements tragiques du week-end dernier qui viendront nous contredire</w:t>
      </w:r>
      <w:r w:rsidR="009C4452" w:rsidRPr="004273CF">
        <w:rPr>
          <w:rFonts w:ascii="Arial" w:hAnsi="Arial" w:cs="Arial"/>
          <w:b/>
          <w:sz w:val="28"/>
          <w:szCs w:val="28"/>
        </w:rPr>
        <w:t>.</w:t>
      </w:r>
    </w:p>
    <w:p w:rsidR="00EF1EEE" w:rsidRPr="004273CF" w:rsidRDefault="00EF1EEE" w:rsidP="00580FC2">
      <w:pPr>
        <w:spacing w:after="0" w:line="360" w:lineRule="auto"/>
        <w:jc w:val="both"/>
        <w:rPr>
          <w:rFonts w:ascii="Arial" w:hAnsi="Arial" w:cs="Arial"/>
          <w:b/>
          <w:sz w:val="28"/>
          <w:szCs w:val="28"/>
        </w:rPr>
      </w:pPr>
    </w:p>
    <w:p w:rsidR="004522F7" w:rsidRPr="004273CF" w:rsidRDefault="00EF1EEE" w:rsidP="00580FC2">
      <w:pPr>
        <w:spacing w:after="0" w:line="360" w:lineRule="auto"/>
        <w:jc w:val="both"/>
        <w:rPr>
          <w:rFonts w:ascii="Arial" w:hAnsi="Arial" w:cs="Arial"/>
          <w:b/>
          <w:sz w:val="28"/>
          <w:szCs w:val="28"/>
        </w:rPr>
      </w:pPr>
      <w:r w:rsidRPr="004273CF">
        <w:rPr>
          <w:rFonts w:ascii="Arial" w:hAnsi="Arial" w:cs="Arial"/>
          <w:b/>
          <w:sz w:val="28"/>
          <w:szCs w:val="28"/>
        </w:rPr>
        <w:t xml:space="preserve">Quelques questions subsistent concernant l’aspect financier du projet et notamment </w:t>
      </w:r>
      <w:r w:rsidR="005D08F5" w:rsidRPr="004273CF">
        <w:rPr>
          <w:rFonts w:ascii="Arial" w:hAnsi="Arial" w:cs="Arial"/>
          <w:b/>
          <w:sz w:val="28"/>
          <w:szCs w:val="28"/>
        </w:rPr>
        <w:t>les coût</w:t>
      </w:r>
      <w:r w:rsidRPr="004273CF">
        <w:rPr>
          <w:rFonts w:ascii="Arial" w:hAnsi="Arial" w:cs="Arial"/>
          <w:b/>
          <w:sz w:val="28"/>
          <w:szCs w:val="28"/>
        </w:rPr>
        <w:t>s</w:t>
      </w:r>
      <w:r w:rsidR="005D08F5" w:rsidRPr="004273CF">
        <w:rPr>
          <w:rFonts w:ascii="Arial" w:hAnsi="Arial" w:cs="Arial"/>
          <w:b/>
          <w:sz w:val="28"/>
          <w:szCs w:val="28"/>
        </w:rPr>
        <w:t xml:space="preserve"> annexes </w:t>
      </w:r>
      <w:r w:rsidRPr="004273CF">
        <w:rPr>
          <w:rFonts w:ascii="Arial" w:hAnsi="Arial" w:cs="Arial"/>
          <w:b/>
          <w:sz w:val="28"/>
          <w:szCs w:val="28"/>
        </w:rPr>
        <w:t>du projet de réhabilitation de la cité Gagarine. Nous n’avons pas d’information</w:t>
      </w:r>
      <w:r w:rsidR="00C13E9F">
        <w:rPr>
          <w:rFonts w:ascii="Arial" w:hAnsi="Arial" w:cs="Arial"/>
          <w:b/>
          <w:sz w:val="28"/>
          <w:szCs w:val="28"/>
        </w:rPr>
        <w:t>s</w:t>
      </w:r>
      <w:r w:rsidRPr="004273CF">
        <w:rPr>
          <w:rFonts w:ascii="Arial" w:hAnsi="Arial" w:cs="Arial"/>
          <w:b/>
          <w:sz w:val="28"/>
          <w:szCs w:val="28"/>
        </w:rPr>
        <w:t xml:space="preserve"> sur le montant que représente la perte progressive des loyers </w:t>
      </w:r>
      <w:r w:rsidR="00DF4BC2" w:rsidRPr="004273CF">
        <w:rPr>
          <w:rFonts w:ascii="Arial" w:hAnsi="Arial" w:cs="Arial"/>
          <w:b/>
          <w:sz w:val="28"/>
          <w:szCs w:val="28"/>
        </w:rPr>
        <w:t>dû</w:t>
      </w:r>
      <w:r w:rsidRPr="004273CF">
        <w:rPr>
          <w:rFonts w:ascii="Arial" w:hAnsi="Arial" w:cs="Arial"/>
          <w:b/>
          <w:sz w:val="28"/>
          <w:szCs w:val="28"/>
        </w:rPr>
        <w:t xml:space="preserve"> au projet ainsi que le montant des </w:t>
      </w:r>
      <w:r w:rsidR="005D08F5" w:rsidRPr="004273CF">
        <w:rPr>
          <w:rFonts w:ascii="Arial" w:hAnsi="Arial" w:cs="Arial"/>
          <w:b/>
          <w:sz w:val="28"/>
          <w:szCs w:val="28"/>
        </w:rPr>
        <w:t>dépenses s</w:t>
      </w:r>
      <w:r w:rsidRPr="004273CF">
        <w:rPr>
          <w:rFonts w:ascii="Arial" w:hAnsi="Arial" w:cs="Arial"/>
          <w:b/>
          <w:sz w:val="28"/>
          <w:szCs w:val="28"/>
        </w:rPr>
        <w:t>upplémentaires prises en charge par l’OPH type déménagements et sécurisation.</w:t>
      </w:r>
      <w:r w:rsidR="00DF4BC2" w:rsidRPr="004273CF">
        <w:rPr>
          <w:rFonts w:ascii="Arial" w:hAnsi="Arial" w:cs="Arial"/>
          <w:b/>
          <w:sz w:val="28"/>
          <w:szCs w:val="28"/>
        </w:rPr>
        <w:t xml:space="preserve"> D’autre part, le c</w:t>
      </w:r>
      <w:r w:rsidR="005D08F5" w:rsidRPr="004273CF">
        <w:rPr>
          <w:rFonts w:ascii="Arial" w:hAnsi="Arial" w:cs="Arial"/>
          <w:b/>
          <w:sz w:val="28"/>
          <w:szCs w:val="28"/>
        </w:rPr>
        <w:t xml:space="preserve">oût de la démolition </w:t>
      </w:r>
      <w:r w:rsidR="00DF4BC2" w:rsidRPr="004273CF">
        <w:rPr>
          <w:rFonts w:ascii="Arial" w:hAnsi="Arial" w:cs="Arial"/>
          <w:b/>
          <w:sz w:val="28"/>
          <w:szCs w:val="28"/>
        </w:rPr>
        <w:t xml:space="preserve">de la cité </w:t>
      </w:r>
      <w:r w:rsidR="005D08F5" w:rsidRPr="004273CF">
        <w:rPr>
          <w:rFonts w:ascii="Arial" w:hAnsi="Arial" w:cs="Arial"/>
          <w:b/>
          <w:sz w:val="28"/>
          <w:szCs w:val="28"/>
        </w:rPr>
        <w:t>Gagarine</w:t>
      </w:r>
      <w:r w:rsidR="00DF4BC2" w:rsidRPr="004273CF">
        <w:rPr>
          <w:rFonts w:ascii="Arial" w:hAnsi="Arial" w:cs="Arial"/>
          <w:b/>
          <w:sz w:val="28"/>
          <w:szCs w:val="28"/>
        </w:rPr>
        <w:t xml:space="preserve"> n</w:t>
      </w:r>
      <w:r w:rsidR="0052293D" w:rsidRPr="004273CF">
        <w:rPr>
          <w:rFonts w:ascii="Arial" w:hAnsi="Arial" w:cs="Arial"/>
          <w:b/>
          <w:sz w:val="28"/>
          <w:szCs w:val="28"/>
        </w:rPr>
        <w:t>e pourra pas être pris en charge par l’OPH</w:t>
      </w:r>
      <w:r w:rsidR="00ED2C64" w:rsidRPr="004273CF">
        <w:rPr>
          <w:rFonts w:ascii="Arial" w:hAnsi="Arial" w:cs="Arial"/>
          <w:b/>
          <w:sz w:val="28"/>
          <w:szCs w:val="28"/>
        </w:rPr>
        <w:t xml:space="preserve"> au vu de sa situation financière. </w:t>
      </w:r>
      <w:r w:rsidR="0052293D" w:rsidRPr="004273CF">
        <w:rPr>
          <w:rFonts w:ascii="Arial" w:hAnsi="Arial" w:cs="Arial"/>
          <w:b/>
          <w:sz w:val="28"/>
          <w:szCs w:val="28"/>
        </w:rPr>
        <w:t xml:space="preserve"> </w:t>
      </w:r>
      <w:r w:rsidR="00ED2C64" w:rsidRPr="004273CF">
        <w:rPr>
          <w:rFonts w:ascii="Arial" w:hAnsi="Arial" w:cs="Arial"/>
          <w:b/>
          <w:sz w:val="28"/>
          <w:szCs w:val="28"/>
        </w:rPr>
        <w:t>Que se passera-t-il</w:t>
      </w:r>
      <w:r w:rsidR="004522F7" w:rsidRPr="004273CF">
        <w:rPr>
          <w:rFonts w:ascii="Arial" w:hAnsi="Arial" w:cs="Arial"/>
          <w:b/>
          <w:sz w:val="28"/>
          <w:szCs w:val="28"/>
        </w:rPr>
        <w:t xml:space="preserve"> en 2016</w:t>
      </w:r>
      <w:r w:rsidR="00ED2C64" w:rsidRPr="004273CF">
        <w:rPr>
          <w:rFonts w:ascii="Arial" w:hAnsi="Arial" w:cs="Arial"/>
          <w:b/>
          <w:sz w:val="28"/>
          <w:szCs w:val="28"/>
        </w:rPr>
        <w:t xml:space="preserve"> </w:t>
      </w:r>
      <w:r w:rsidR="004522F7" w:rsidRPr="004273CF">
        <w:rPr>
          <w:rFonts w:ascii="Arial" w:hAnsi="Arial" w:cs="Arial"/>
          <w:b/>
          <w:sz w:val="28"/>
          <w:szCs w:val="28"/>
        </w:rPr>
        <w:t xml:space="preserve">si </w:t>
      </w:r>
      <w:r w:rsidR="005D08F5" w:rsidRPr="004273CF">
        <w:rPr>
          <w:rFonts w:ascii="Arial" w:hAnsi="Arial" w:cs="Arial"/>
          <w:b/>
          <w:sz w:val="28"/>
          <w:szCs w:val="28"/>
        </w:rPr>
        <w:t>l’ANRU refuse de</w:t>
      </w:r>
      <w:r w:rsidR="004522F7" w:rsidRPr="004273CF">
        <w:rPr>
          <w:rFonts w:ascii="Arial" w:hAnsi="Arial" w:cs="Arial"/>
          <w:b/>
          <w:sz w:val="28"/>
          <w:szCs w:val="28"/>
        </w:rPr>
        <w:t xml:space="preserve"> </w:t>
      </w:r>
      <w:r w:rsidR="005D08F5" w:rsidRPr="004273CF">
        <w:rPr>
          <w:rFonts w:ascii="Arial" w:hAnsi="Arial" w:cs="Arial"/>
          <w:b/>
          <w:sz w:val="28"/>
          <w:szCs w:val="28"/>
        </w:rPr>
        <w:t>financer</w:t>
      </w:r>
      <w:r w:rsidR="004522F7" w:rsidRPr="004273CF">
        <w:rPr>
          <w:rFonts w:ascii="Arial" w:hAnsi="Arial" w:cs="Arial"/>
          <w:b/>
          <w:sz w:val="28"/>
          <w:szCs w:val="28"/>
        </w:rPr>
        <w:t xml:space="preserve"> cette démolition et que l’OPH reste maître d’ouvrage du projet ? Devrons-nous renoncer à la reconstruction de certains logements sociaux ?</w:t>
      </w:r>
    </w:p>
    <w:p w:rsidR="005B4E3E" w:rsidRPr="004273CF" w:rsidRDefault="005D08F5" w:rsidP="005B4E3E">
      <w:pPr>
        <w:spacing w:after="0" w:line="360" w:lineRule="auto"/>
        <w:jc w:val="both"/>
        <w:rPr>
          <w:rFonts w:ascii="Arial" w:hAnsi="Arial" w:cs="Arial"/>
          <w:b/>
          <w:sz w:val="28"/>
          <w:szCs w:val="28"/>
        </w:rPr>
      </w:pPr>
      <w:r w:rsidRPr="004273CF">
        <w:rPr>
          <w:rFonts w:ascii="Arial" w:hAnsi="Arial" w:cs="Arial"/>
          <w:b/>
          <w:sz w:val="28"/>
          <w:szCs w:val="28"/>
        </w:rPr>
        <w:tab/>
      </w:r>
    </w:p>
    <w:p w:rsidR="004273CF" w:rsidRDefault="003405C2" w:rsidP="005B4E3E">
      <w:pPr>
        <w:spacing w:after="0" w:line="360" w:lineRule="auto"/>
        <w:jc w:val="both"/>
        <w:rPr>
          <w:rFonts w:ascii="Arial" w:hAnsi="Arial" w:cs="Arial"/>
          <w:b/>
          <w:sz w:val="28"/>
          <w:szCs w:val="28"/>
        </w:rPr>
      </w:pPr>
      <w:r>
        <w:rPr>
          <w:rFonts w:ascii="Arial" w:hAnsi="Arial" w:cs="Arial"/>
          <w:b/>
          <w:sz w:val="28"/>
          <w:szCs w:val="28"/>
        </w:rPr>
        <w:lastRenderedPageBreak/>
        <w:t>Enfin</w:t>
      </w:r>
      <w:r w:rsidR="005B4E3E" w:rsidRPr="004273CF">
        <w:rPr>
          <w:rFonts w:ascii="Arial" w:hAnsi="Arial" w:cs="Arial"/>
          <w:b/>
          <w:sz w:val="28"/>
          <w:szCs w:val="28"/>
        </w:rPr>
        <w:t xml:space="preserve">, cette délibération nous permet de manifester notre soutien au logement social et à son développement. Cependant, une fois construits les logements doivent être attribués et cela est </w:t>
      </w:r>
      <w:r w:rsidR="00C13E9F">
        <w:rPr>
          <w:rFonts w:ascii="Arial" w:hAnsi="Arial" w:cs="Arial"/>
          <w:b/>
          <w:sz w:val="28"/>
          <w:szCs w:val="28"/>
        </w:rPr>
        <w:t xml:space="preserve">trop souvent </w:t>
      </w:r>
      <w:r w:rsidR="005B4E3E" w:rsidRPr="004273CF">
        <w:rPr>
          <w:rFonts w:ascii="Arial" w:hAnsi="Arial" w:cs="Arial"/>
          <w:b/>
          <w:sz w:val="28"/>
          <w:szCs w:val="28"/>
        </w:rPr>
        <w:t xml:space="preserve">source </w:t>
      </w:r>
      <w:r w:rsidR="00C13E9F">
        <w:rPr>
          <w:rFonts w:ascii="Arial" w:hAnsi="Arial" w:cs="Arial"/>
          <w:b/>
          <w:sz w:val="28"/>
          <w:szCs w:val="28"/>
        </w:rPr>
        <w:t>d’</w:t>
      </w:r>
      <w:r w:rsidR="005B4E3E" w:rsidRPr="004273CF">
        <w:rPr>
          <w:rFonts w:ascii="Arial" w:hAnsi="Arial" w:cs="Arial"/>
          <w:b/>
          <w:sz w:val="28"/>
          <w:szCs w:val="28"/>
        </w:rPr>
        <w:t>incompréhensions de la part de la population. Même si nous avons mis en place la commission tripartite</w:t>
      </w:r>
      <w:r w:rsidR="00C13E9F">
        <w:rPr>
          <w:rFonts w:ascii="Arial" w:hAnsi="Arial" w:cs="Arial"/>
          <w:b/>
          <w:sz w:val="28"/>
          <w:szCs w:val="28"/>
        </w:rPr>
        <w:t xml:space="preserve"> sur le logement</w:t>
      </w:r>
      <w:r w:rsidR="005B4E3E" w:rsidRPr="004273CF">
        <w:rPr>
          <w:rFonts w:ascii="Arial" w:hAnsi="Arial" w:cs="Arial"/>
          <w:b/>
          <w:sz w:val="28"/>
          <w:szCs w:val="28"/>
        </w:rPr>
        <w:t xml:space="preserve">, beaucoup reste </w:t>
      </w:r>
      <w:r w:rsidR="00C13E9F">
        <w:rPr>
          <w:rFonts w:ascii="Arial" w:hAnsi="Arial" w:cs="Arial"/>
          <w:b/>
          <w:sz w:val="28"/>
          <w:szCs w:val="28"/>
        </w:rPr>
        <w:t xml:space="preserve">encore </w:t>
      </w:r>
      <w:r w:rsidR="005B4E3E" w:rsidRPr="004273CF">
        <w:rPr>
          <w:rFonts w:ascii="Arial" w:hAnsi="Arial" w:cs="Arial"/>
          <w:b/>
          <w:sz w:val="28"/>
          <w:szCs w:val="28"/>
        </w:rPr>
        <w:t xml:space="preserve">à faire. </w:t>
      </w:r>
    </w:p>
    <w:p w:rsidR="004273CF" w:rsidRDefault="004273CF" w:rsidP="005B4E3E">
      <w:pPr>
        <w:spacing w:after="0" w:line="360" w:lineRule="auto"/>
        <w:jc w:val="both"/>
        <w:rPr>
          <w:rFonts w:ascii="Arial" w:hAnsi="Arial" w:cs="Arial"/>
          <w:b/>
          <w:sz w:val="28"/>
          <w:szCs w:val="28"/>
        </w:rPr>
      </w:pPr>
    </w:p>
    <w:p w:rsidR="004273CF" w:rsidRPr="004273CF" w:rsidRDefault="00C13E9F" w:rsidP="005B4E3E">
      <w:pPr>
        <w:spacing w:after="0" w:line="360" w:lineRule="auto"/>
        <w:jc w:val="both"/>
        <w:rPr>
          <w:rFonts w:ascii="Arial" w:hAnsi="Arial" w:cs="Arial"/>
          <w:b/>
          <w:sz w:val="28"/>
          <w:szCs w:val="28"/>
        </w:rPr>
      </w:pPr>
      <w:r>
        <w:rPr>
          <w:rFonts w:ascii="Arial" w:hAnsi="Arial" w:cs="Arial"/>
          <w:b/>
          <w:sz w:val="28"/>
          <w:szCs w:val="28"/>
        </w:rPr>
        <w:t xml:space="preserve">Je </w:t>
      </w:r>
      <w:r w:rsidR="005B4E3E" w:rsidRPr="004273CF">
        <w:rPr>
          <w:rFonts w:ascii="Arial" w:hAnsi="Arial" w:cs="Arial"/>
          <w:b/>
          <w:sz w:val="28"/>
          <w:szCs w:val="28"/>
        </w:rPr>
        <w:t>profiterai</w:t>
      </w:r>
      <w:r>
        <w:rPr>
          <w:rFonts w:ascii="Arial" w:hAnsi="Arial" w:cs="Arial"/>
          <w:b/>
          <w:sz w:val="28"/>
          <w:szCs w:val="28"/>
        </w:rPr>
        <w:t>s</w:t>
      </w:r>
      <w:r w:rsidR="005B4E3E" w:rsidRPr="004273CF">
        <w:rPr>
          <w:rFonts w:ascii="Arial" w:hAnsi="Arial" w:cs="Arial"/>
          <w:b/>
          <w:sz w:val="28"/>
          <w:szCs w:val="28"/>
        </w:rPr>
        <w:t xml:space="preserve"> donc pou</w:t>
      </w:r>
      <w:r w:rsidR="004273CF" w:rsidRPr="004273CF">
        <w:rPr>
          <w:rFonts w:ascii="Arial" w:hAnsi="Arial" w:cs="Arial"/>
          <w:b/>
          <w:sz w:val="28"/>
          <w:szCs w:val="28"/>
        </w:rPr>
        <w:t xml:space="preserve">r rappeler, </w:t>
      </w:r>
      <w:r w:rsidR="005B4E3E" w:rsidRPr="004273CF">
        <w:rPr>
          <w:rFonts w:ascii="Arial" w:hAnsi="Arial" w:cs="Arial"/>
          <w:b/>
          <w:sz w:val="28"/>
          <w:szCs w:val="28"/>
        </w:rPr>
        <w:t>ici</w:t>
      </w:r>
      <w:r w:rsidR="004273CF" w:rsidRPr="004273CF">
        <w:rPr>
          <w:rFonts w:ascii="Arial" w:hAnsi="Arial" w:cs="Arial"/>
          <w:b/>
          <w:sz w:val="28"/>
          <w:szCs w:val="28"/>
        </w:rPr>
        <w:t xml:space="preserve">, </w:t>
      </w:r>
      <w:r w:rsidR="005B4E3E" w:rsidRPr="004273CF">
        <w:rPr>
          <w:rFonts w:ascii="Arial" w:hAnsi="Arial" w:cs="Arial"/>
          <w:b/>
          <w:sz w:val="28"/>
          <w:szCs w:val="28"/>
        </w:rPr>
        <w:t>les valeurs qu</w:t>
      </w:r>
      <w:r>
        <w:rPr>
          <w:rFonts w:ascii="Arial" w:hAnsi="Arial" w:cs="Arial"/>
          <w:b/>
          <w:sz w:val="28"/>
          <w:szCs w:val="28"/>
        </w:rPr>
        <w:t xml:space="preserve">e les élu-es écologistes </w:t>
      </w:r>
      <w:r w:rsidR="005B4E3E" w:rsidRPr="004273CF">
        <w:rPr>
          <w:rFonts w:ascii="Arial" w:hAnsi="Arial" w:cs="Arial"/>
          <w:b/>
          <w:sz w:val="28"/>
          <w:szCs w:val="28"/>
        </w:rPr>
        <w:t>défend</w:t>
      </w:r>
      <w:r>
        <w:rPr>
          <w:rFonts w:ascii="Arial" w:hAnsi="Arial" w:cs="Arial"/>
          <w:b/>
          <w:sz w:val="28"/>
          <w:szCs w:val="28"/>
        </w:rPr>
        <w:t>ent</w:t>
      </w:r>
      <w:r w:rsidR="005B4E3E" w:rsidRPr="004273CF">
        <w:rPr>
          <w:rFonts w:ascii="Arial" w:hAnsi="Arial" w:cs="Arial"/>
          <w:b/>
          <w:sz w:val="28"/>
          <w:szCs w:val="28"/>
        </w:rPr>
        <w:t xml:space="preserve"> partout ailleurs en France </w:t>
      </w:r>
      <w:r w:rsidR="004273CF" w:rsidRPr="004273CF">
        <w:rPr>
          <w:rFonts w:ascii="Arial" w:hAnsi="Arial" w:cs="Arial"/>
          <w:b/>
          <w:sz w:val="28"/>
          <w:szCs w:val="28"/>
        </w:rPr>
        <w:t xml:space="preserve">et ce depuis de longues années : </w:t>
      </w:r>
    </w:p>
    <w:p w:rsidR="004273CF" w:rsidRPr="004273CF" w:rsidRDefault="005B4E3E" w:rsidP="005B4E3E">
      <w:pPr>
        <w:pStyle w:val="Paragraphedeliste"/>
        <w:numPr>
          <w:ilvl w:val="0"/>
          <w:numId w:val="1"/>
        </w:numPr>
        <w:spacing w:after="0" w:line="360" w:lineRule="auto"/>
        <w:jc w:val="both"/>
        <w:rPr>
          <w:rFonts w:ascii="Arial" w:hAnsi="Arial" w:cs="Arial"/>
          <w:b/>
          <w:sz w:val="28"/>
          <w:szCs w:val="28"/>
        </w:rPr>
      </w:pPr>
      <w:r w:rsidRPr="004273CF">
        <w:rPr>
          <w:rFonts w:ascii="Arial" w:hAnsi="Arial" w:cs="Arial"/>
          <w:b/>
          <w:sz w:val="28"/>
          <w:szCs w:val="28"/>
        </w:rPr>
        <w:t>anonymiser les dossiers</w:t>
      </w:r>
      <w:r w:rsidR="004273CF" w:rsidRPr="004273CF">
        <w:rPr>
          <w:rFonts w:ascii="Arial" w:hAnsi="Arial" w:cs="Arial"/>
          <w:b/>
          <w:sz w:val="28"/>
          <w:szCs w:val="28"/>
        </w:rPr>
        <w:t xml:space="preserve"> pour mettre fin à toute suspicion de discrimination dans l’attribution des logements sociaux. </w:t>
      </w:r>
      <w:r w:rsidRPr="004273CF">
        <w:rPr>
          <w:rFonts w:ascii="Arial" w:hAnsi="Arial" w:cs="Arial"/>
          <w:b/>
          <w:sz w:val="28"/>
          <w:szCs w:val="28"/>
        </w:rPr>
        <w:t xml:space="preserve">La commission d’attribution des logements doit se prononcer sur des situations, pas sur des noms. </w:t>
      </w:r>
    </w:p>
    <w:p w:rsidR="005B4E3E" w:rsidRPr="004273CF" w:rsidRDefault="005B4E3E" w:rsidP="005B4E3E">
      <w:pPr>
        <w:pStyle w:val="Paragraphedeliste"/>
        <w:numPr>
          <w:ilvl w:val="0"/>
          <w:numId w:val="1"/>
        </w:numPr>
        <w:spacing w:after="0" w:line="360" w:lineRule="auto"/>
        <w:jc w:val="both"/>
        <w:rPr>
          <w:rFonts w:ascii="Arial" w:hAnsi="Arial" w:cs="Arial"/>
          <w:b/>
          <w:sz w:val="28"/>
          <w:szCs w:val="28"/>
        </w:rPr>
      </w:pPr>
      <w:r w:rsidRPr="004273CF">
        <w:rPr>
          <w:rFonts w:ascii="Arial" w:hAnsi="Arial" w:cs="Arial"/>
          <w:b/>
          <w:sz w:val="28"/>
          <w:szCs w:val="28"/>
        </w:rPr>
        <w:t xml:space="preserve">mettre en place </w:t>
      </w:r>
      <w:r w:rsidR="004273CF" w:rsidRPr="004273CF">
        <w:rPr>
          <w:rFonts w:ascii="Arial" w:hAnsi="Arial" w:cs="Arial"/>
          <w:b/>
          <w:sz w:val="28"/>
          <w:szCs w:val="28"/>
        </w:rPr>
        <w:t xml:space="preserve">un système </w:t>
      </w:r>
      <w:r w:rsidRPr="004273CF">
        <w:rPr>
          <w:rFonts w:ascii="Arial" w:hAnsi="Arial" w:cs="Arial"/>
          <w:b/>
          <w:sz w:val="28"/>
          <w:szCs w:val="28"/>
        </w:rPr>
        <w:t xml:space="preserve">dit de scoring ou de cotation. Ce système, déjà mis en place à Rennes </w:t>
      </w:r>
      <w:r w:rsidR="00C13E9F">
        <w:rPr>
          <w:rFonts w:ascii="Arial" w:hAnsi="Arial" w:cs="Arial"/>
          <w:b/>
          <w:sz w:val="28"/>
          <w:szCs w:val="28"/>
        </w:rPr>
        <w:t xml:space="preserve">et </w:t>
      </w:r>
      <w:r w:rsidRPr="004273CF">
        <w:rPr>
          <w:rFonts w:ascii="Arial" w:hAnsi="Arial" w:cs="Arial"/>
          <w:b/>
          <w:sz w:val="28"/>
          <w:szCs w:val="28"/>
        </w:rPr>
        <w:t>à Paris a fait ses preuves. Il permet de prioriser les demandes entre elles sur la base de critères tels que les revenus, la part consacrée chaque mois au loyer, l'ancienneté de la demande, la composition familiale, ou encore la taille et l'état d</w:t>
      </w:r>
      <w:r w:rsidR="004273CF" w:rsidRPr="004273CF">
        <w:rPr>
          <w:rFonts w:ascii="Arial" w:hAnsi="Arial" w:cs="Arial"/>
          <w:b/>
          <w:sz w:val="28"/>
          <w:szCs w:val="28"/>
        </w:rPr>
        <w:t>e salubrité du logement occupé.</w:t>
      </w:r>
    </w:p>
    <w:p w:rsidR="004273CF" w:rsidRPr="004273CF" w:rsidRDefault="004273CF" w:rsidP="005B4E3E">
      <w:pPr>
        <w:pStyle w:val="Paragraphedeliste"/>
        <w:numPr>
          <w:ilvl w:val="0"/>
          <w:numId w:val="1"/>
        </w:numPr>
        <w:spacing w:after="0" w:line="360" w:lineRule="auto"/>
        <w:jc w:val="both"/>
        <w:rPr>
          <w:rFonts w:ascii="Arial" w:hAnsi="Arial" w:cs="Arial"/>
          <w:b/>
          <w:sz w:val="28"/>
          <w:szCs w:val="28"/>
        </w:rPr>
      </w:pPr>
      <w:r w:rsidRPr="004273CF">
        <w:rPr>
          <w:rFonts w:ascii="Arial" w:hAnsi="Arial" w:cs="Arial"/>
          <w:b/>
          <w:sz w:val="28"/>
          <w:szCs w:val="28"/>
        </w:rPr>
        <w:t>L’accès des demandeurs à leur dossier pour en suivre l’avancée.</w:t>
      </w:r>
    </w:p>
    <w:p w:rsidR="001C2897" w:rsidRPr="004273CF" w:rsidRDefault="001C2897" w:rsidP="00580FC2">
      <w:pPr>
        <w:spacing w:after="0" w:line="360" w:lineRule="auto"/>
        <w:jc w:val="both"/>
        <w:rPr>
          <w:rFonts w:ascii="Arial" w:hAnsi="Arial" w:cs="Arial"/>
          <w:b/>
          <w:sz w:val="28"/>
          <w:szCs w:val="28"/>
        </w:rPr>
      </w:pPr>
    </w:p>
    <w:p w:rsidR="004273CF" w:rsidRPr="004273CF" w:rsidRDefault="003405C2" w:rsidP="00580FC2">
      <w:pPr>
        <w:spacing w:after="0" w:line="360" w:lineRule="auto"/>
        <w:jc w:val="both"/>
        <w:rPr>
          <w:rFonts w:ascii="Arial" w:hAnsi="Arial" w:cs="Arial"/>
          <w:b/>
          <w:sz w:val="28"/>
          <w:szCs w:val="28"/>
        </w:rPr>
      </w:pPr>
      <w:r>
        <w:rPr>
          <w:rFonts w:ascii="Arial" w:hAnsi="Arial" w:cs="Arial"/>
          <w:b/>
          <w:sz w:val="28"/>
          <w:szCs w:val="28"/>
        </w:rPr>
        <w:t xml:space="preserve">Pour finir, le groupe </w:t>
      </w:r>
      <w:r w:rsidR="004273CF" w:rsidRPr="004273CF">
        <w:rPr>
          <w:rFonts w:ascii="Arial" w:hAnsi="Arial" w:cs="Arial"/>
          <w:b/>
          <w:sz w:val="28"/>
          <w:szCs w:val="28"/>
        </w:rPr>
        <w:t>EELV votera cette délibération avec toutes les réserves et propositions que j’ai exprimé</w:t>
      </w:r>
      <w:r w:rsidR="00C9153B">
        <w:rPr>
          <w:rFonts w:ascii="Arial" w:hAnsi="Arial" w:cs="Arial"/>
          <w:b/>
          <w:sz w:val="28"/>
          <w:szCs w:val="28"/>
        </w:rPr>
        <w:t>es</w:t>
      </w:r>
      <w:r w:rsidR="004273CF" w:rsidRPr="004273CF">
        <w:rPr>
          <w:rFonts w:ascii="Arial" w:hAnsi="Arial" w:cs="Arial"/>
          <w:b/>
          <w:sz w:val="28"/>
          <w:szCs w:val="28"/>
        </w:rPr>
        <w:t xml:space="preserve"> durant cette intervention.</w:t>
      </w:r>
    </w:p>
    <w:p w:rsidR="0046592C" w:rsidRPr="00C13E9F" w:rsidRDefault="0046592C" w:rsidP="00580FC2">
      <w:pPr>
        <w:spacing w:after="0" w:line="360" w:lineRule="auto"/>
        <w:jc w:val="both"/>
        <w:rPr>
          <w:rFonts w:ascii="Arial" w:hAnsi="Arial" w:cs="Arial"/>
          <w:b/>
          <w:sz w:val="28"/>
          <w:szCs w:val="28"/>
        </w:rPr>
      </w:pPr>
      <w:r w:rsidRPr="004273CF">
        <w:rPr>
          <w:rFonts w:ascii="Arial" w:hAnsi="Arial" w:cs="Arial"/>
          <w:b/>
          <w:sz w:val="28"/>
          <w:szCs w:val="28"/>
        </w:rPr>
        <w:t>M</w:t>
      </w:r>
      <w:r w:rsidR="00C13E9F">
        <w:rPr>
          <w:rFonts w:ascii="Arial" w:hAnsi="Arial" w:cs="Arial"/>
          <w:b/>
          <w:sz w:val="28"/>
          <w:szCs w:val="28"/>
        </w:rPr>
        <w:t>erci de votre attention.</w:t>
      </w:r>
    </w:p>
    <w:p w:rsidR="00B16E98" w:rsidRPr="00DA25D2" w:rsidRDefault="00B16E98" w:rsidP="00580FC2">
      <w:pPr>
        <w:spacing w:after="0" w:line="360" w:lineRule="auto"/>
        <w:jc w:val="both"/>
        <w:rPr>
          <w:rFonts w:ascii="Arial" w:hAnsi="Arial" w:cs="Arial"/>
          <w:sz w:val="32"/>
          <w:szCs w:val="32"/>
        </w:rPr>
      </w:pPr>
    </w:p>
    <w:sectPr w:rsidR="00B16E98" w:rsidRPr="00DA25D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8BE" w:rsidRDefault="000C28BE" w:rsidP="00FF49F0">
      <w:pPr>
        <w:spacing w:after="0" w:line="240" w:lineRule="auto"/>
      </w:pPr>
      <w:r>
        <w:separator/>
      </w:r>
    </w:p>
  </w:endnote>
  <w:endnote w:type="continuationSeparator" w:id="0">
    <w:p w:rsidR="000C28BE" w:rsidRDefault="000C28BE" w:rsidP="00FF4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216627020"/>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FF49F0" w:rsidRDefault="00FF49F0">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59264" behindDoc="0" locked="0" layoutInCell="1" allowOverlap="1" wp14:anchorId="07F07216" wp14:editId="2E556E7D">
                      <wp:simplePos x="0" y="0"/>
                      <wp:positionH relativeFrom="margin">
                        <wp:align>center</wp:align>
                      </wp:positionH>
                      <wp:positionV relativeFrom="bottomMargin">
                        <wp:align>center</wp:align>
                      </wp:positionV>
                      <wp:extent cx="626745" cy="626745"/>
                      <wp:effectExtent l="0" t="0" r="1905" b="1905"/>
                      <wp:wrapNone/>
                      <wp:docPr id="56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F49F0" w:rsidRDefault="00FF49F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936F6" w:rsidRPr="002936F6">
                                    <w:rPr>
                                      <w:b/>
                                      <w:bCs/>
                                      <w:noProof/>
                                      <w:color w:val="FFFFFF" w:themeColor="background1"/>
                                      <w:sz w:val="32"/>
                                      <w:szCs w:val="32"/>
                                    </w:rPr>
                                    <w:t>1</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Ellipse 10"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YlbAIAAN4EAAAOAAAAZHJzL2Uyb0RvYy54bWysVF1v2yAUfZ+0/4B4T/0hx4mtOlXTNtOk&#10;bqvU7QcQwDEaBgYkTjf1v++CkzTd9jBNywO5Fy6Hc+6HL6/2vUQ7bp3QqsHZRYoRV1QzoTYN/vJ5&#10;NZlj5DxRjEiteIOfuMNXi7dvLgdT81x3WjJuEYAoVw+mwZ33pk4SRzveE3ehDVdw2GrbEw+u3STM&#10;kgHQe5nkaVomg7bMWE25c7B7Ox7iRcRvW079p7Z13CPZYODm42rjug5rsrgk9cYS0wl6oEH+gUVP&#10;hIJHT1C3xBO0teI3qF5Qq51u/QXVfaLbVlAeNYCaLP1FzWNHDI9aIDnOnNLk/h8s/bh7sEiwBk9L&#10;yI8iPRTpTkphHEdZzM9gXA1hj+bBBoXO3Gv61SGlbzqiNvzaWj10nDBglYV8Jq8uBMfBVbQePmgG&#10;4GTrdUzVvrV9AIQkoH2syNOpInzvEYXNMi9nxRQjCkcHO7xA6uNlY51/x3WPgtFgPjKP+GR37/wY&#10;fYyK/LUUbCWkjI7drG+kRTsC/VGkZTZfRgkg8zwM6ABWuBCIxbr+qLK8SJd5NVmV89mkWBXTSTVL&#10;55M0q5ZVmRZVcbt6DkSyou4EY1zdC8WPPZYVf1fDQ7eP3RG7DA0Nrqb5NGp8xdKdi0nj709irN4q&#10;Fvs+VO3uYHsi5GgnrxnHdIPs439MRKxxKGsYNFf7/XoPiMFca/YE1bYaqgENBZ8GMDptv2M0wJg1&#10;2H3bEssxku8VdEyYyWgU01kOjj3urs93iaIA0WDqLUajc+PHKd4aKzYdvJHFhCh9Df3Vilj4Fz6H&#10;roQhijIOAx+m9NyPUS+fpcVPAA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BghxYlbAIAAN4EAAAOAAAAAAAAAAAAAAAAAC4CAABk&#10;cnMvZTJvRG9jLnhtbFBLAQItABQABgAIAAAAIQCG+CTi2QAAAAMBAAAPAAAAAAAAAAAAAAAAAMYE&#10;AABkcnMvZG93bnJldi54bWxQSwUGAAAAAAQABADzAAAAzAUAAAAA&#10;" fillcolor="#40618b" stroked="f">
                      <v:textbox inset="0,,0">
                        <w:txbxContent>
                          <w:p w:rsidR="00FF49F0" w:rsidRDefault="00FF49F0">
                            <w:pPr>
                              <w:pStyle w:val="Pieddepage"/>
                              <w:jc w:val="center"/>
                              <w:rPr>
                                <w:b/>
                                <w:bCs/>
                                <w:color w:val="FFFFFF" w:themeColor="background1"/>
                                <w:sz w:val="32"/>
                                <w:szCs w:val="32"/>
                              </w:rPr>
                            </w:pPr>
                            <w:r>
                              <w:rPr>
                                <w:szCs w:val="21"/>
                              </w:rPr>
                              <w:fldChar w:fldCharType="begin"/>
                            </w:r>
                            <w:r>
                              <w:instrText>PAGE    \* MERGEFORMAT</w:instrText>
                            </w:r>
                            <w:r>
                              <w:rPr>
                                <w:szCs w:val="21"/>
                              </w:rPr>
                              <w:fldChar w:fldCharType="separate"/>
                            </w:r>
                            <w:r w:rsidR="002936F6" w:rsidRPr="002936F6">
                              <w:rPr>
                                <w:b/>
                                <w:bCs/>
                                <w:noProof/>
                                <w:color w:val="FFFFFF" w:themeColor="background1"/>
                                <w:sz w:val="32"/>
                                <w:szCs w:val="32"/>
                              </w:rPr>
                              <w:t>1</w:t>
                            </w:r>
                            <w:r>
                              <w:rPr>
                                <w:b/>
                                <w:bCs/>
                                <w:color w:val="FFFFFF" w:themeColor="background1"/>
                                <w:sz w:val="32"/>
                                <w:szCs w:val="32"/>
                              </w:rPr>
                              <w:fldChar w:fldCharType="end"/>
                            </w:r>
                          </w:p>
                        </w:txbxContent>
                      </v:textbox>
                      <w10:wrap anchorx="margin" anchory="margin"/>
                    </v:oval>
                  </w:pict>
                </mc:Fallback>
              </mc:AlternateContent>
            </w:r>
          </w:p>
        </w:sdtContent>
      </w:sdt>
    </w:sdtContent>
  </w:sdt>
  <w:p w:rsidR="00FF49F0" w:rsidRDefault="00FF49F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8BE" w:rsidRDefault="000C28BE" w:rsidP="00FF49F0">
      <w:pPr>
        <w:spacing w:after="0" w:line="240" w:lineRule="auto"/>
      </w:pPr>
      <w:r>
        <w:separator/>
      </w:r>
    </w:p>
  </w:footnote>
  <w:footnote w:type="continuationSeparator" w:id="0">
    <w:p w:rsidR="000C28BE" w:rsidRDefault="000C28BE" w:rsidP="00FF4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85C97"/>
    <w:multiLevelType w:val="hybridMultilevel"/>
    <w:tmpl w:val="0E4CC878"/>
    <w:lvl w:ilvl="0" w:tplc="993038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ntal duchene">
    <w15:presenceInfo w15:providerId="Windows Live" w15:userId="711d4ce630c9ad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435"/>
    <w:rsid w:val="00032E73"/>
    <w:rsid w:val="00055CC1"/>
    <w:rsid w:val="00076BD6"/>
    <w:rsid w:val="0008101A"/>
    <w:rsid w:val="000C28BE"/>
    <w:rsid w:val="000D7922"/>
    <w:rsid w:val="000F1F3C"/>
    <w:rsid w:val="001701AE"/>
    <w:rsid w:val="001B02E7"/>
    <w:rsid w:val="001C2897"/>
    <w:rsid w:val="001C692F"/>
    <w:rsid w:val="001D2402"/>
    <w:rsid w:val="002936F6"/>
    <w:rsid w:val="002E3058"/>
    <w:rsid w:val="003405C2"/>
    <w:rsid w:val="003A2D4F"/>
    <w:rsid w:val="003F0F72"/>
    <w:rsid w:val="004273CF"/>
    <w:rsid w:val="004511D9"/>
    <w:rsid w:val="004522F7"/>
    <w:rsid w:val="0046592C"/>
    <w:rsid w:val="00473141"/>
    <w:rsid w:val="004905DC"/>
    <w:rsid w:val="004B32C2"/>
    <w:rsid w:val="004B3E5C"/>
    <w:rsid w:val="005175EC"/>
    <w:rsid w:val="0052293D"/>
    <w:rsid w:val="00580FC2"/>
    <w:rsid w:val="005B4E3E"/>
    <w:rsid w:val="005D08F5"/>
    <w:rsid w:val="005E1C6C"/>
    <w:rsid w:val="005E1E89"/>
    <w:rsid w:val="0063346D"/>
    <w:rsid w:val="00634659"/>
    <w:rsid w:val="00667EA6"/>
    <w:rsid w:val="00681CBE"/>
    <w:rsid w:val="00705167"/>
    <w:rsid w:val="00717D49"/>
    <w:rsid w:val="00761D88"/>
    <w:rsid w:val="00772640"/>
    <w:rsid w:val="0078038F"/>
    <w:rsid w:val="007A6E79"/>
    <w:rsid w:val="007C2AB7"/>
    <w:rsid w:val="007D0BDD"/>
    <w:rsid w:val="0085417D"/>
    <w:rsid w:val="0089477A"/>
    <w:rsid w:val="008A4564"/>
    <w:rsid w:val="008C0A4B"/>
    <w:rsid w:val="008F777B"/>
    <w:rsid w:val="00942AE8"/>
    <w:rsid w:val="009C4452"/>
    <w:rsid w:val="009D1F29"/>
    <w:rsid w:val="00A00B36"/>
    <w:rsid w:val="00A21132"/>
    <w:rsid w:val="00A223E9"/>
    <w:rsid w:val="00A25B94"/>
    <w:rsid w:val="00A4558B"/>
    <w:rsid w:val="00A6686D"/>
    <w:rsid w:val="00AA2F93"/>
    <w:rsid w:val="00B16E98"/>
    <w:rsid w:val="00B622FE"/>
    <w:rsid w:val="00B66418"/>
    <w:rsid w:val="00B9685F"/>
    <w:rsid w:val="00BA3D4C"/>
    <w:rsid w:val="00BB7078"/>
    <w:rsid w:val="00BF1A81"/>
    <w:rsid w:val="00BF45FE"/>
    <w:rsid w:val="00C13E9F"/>
    <w:rsid w:val="00C66F0E"/>
    <w:rsid w:val="00C9153B"/>
    <w:rsid w:val="00CB7C65"/>
    <w:rsid w:val="00CD52B9"/>
    <w:rsid w:val="00D13435"/>
    <w:rsid w:val="00D5741A"/>
    <w:rsid w:val="00DA25D2"/>
    <w:rsid w:val="00DF4BC2"/>
    <w:rsid w:val="00E42F60"/>
    <w:rsid w:val="00E67E05"/>
    <w:rsid w:val="00ED2C64"/>
    <w:rsid w:val="00EF1EEE"/>
    <w:rsid w:val="00F368E1"/>
    <w:rsid w:val="00F978EF"/>
    <w:rsid w:val="00FF49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49F0"/>
    <w:pPr>
      <w:tabs>
        <w:tab w:val="center" w:pos="4536"/>
        <w:tab w:val="right" w:pos="9072"/>
      </w:tabs>
      <w:spacing w:after="0" w:line="240" w:lineRule="auto"/>
    </w:pPr>
  </w:style>
  <w:style w:type="character" w:customStyle="1" w:styleId="En-tteCar">
    <w:name w:val="En-tête Car"/>
    <w:basedOn w:val="Policepardfaut"/>
    <w:link w:val="En-tte"/>
    <w:uiPriority w:val="99"/>
    <w:rsid w:val="00FF49F0"/>
  </w:style>
  <w:style w:type="paragraph" w:styleId="Pieddepage">
    <w:name w:val="footer"/>
    <w:basedOn w:val="Normal"/>
    <w:link w:val="PieddepageCar"/>
    <w:uiPriority w:val="99"/>
    <w:unhideWhenUsed/>
    <w:rsid w:val="00FF4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9F0"/>
  </w:style>
  <w:style w:type="paragraph" w:styleId="Textedebulles">
    <w:name w:val="Balloon Text"/>
    <w:basedOn w:val="Normal"/>
    <w:link w:val="TextedebullesCar"/>
    <w:uiPriority w:val="99"/>
    <w:semiHidden/>
    <w:unhideWhenUsed/>
    <w:rsid w:val="003A2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D4F"/>
    <w:rPr>
      <w:rFonts w:ascii="Tahoma" w:hAnsi="Tahoma" w:cs="Tahoma"/>
      <w:sz w:val="16"/>
      <w:szCs w:val="16"/>
    </w:rPr>
  </w:style>
  <w:style w:type="paragraph" w:styleId="Paragraphedeliste">
    <w:name w:val="List Paragraph"/>
    <w:basedOn w:val="Normal"/>
    <w:uiPriority w:val="34"/>
    <w:qFormat/>
    <w:rsid w:val="004273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F49F0"/>
    <w:pPr>
      <w:tabs>
        <w:tab w:val="center" w:pos="4536"/>
        <w:tab w:val="right" w:pos="9072"/>
      </w:tabs>
      <w:spacing w:after="0" w:line="240" w:lineRule="auto"/>
    </w:pPr>
  </w:style>
  <w:style w:type="character" w:customStyle="1" w:styleId="En-tteCar">
    <w:name w:val="En-tête Car"/>
    <w:basedOn w:val="Policepardfaut"/>
    <w:link w:val="En-tte"/>
    <w:uiPriority w:val="99"/>
    <w:rsid w:val="00FF49F0"/>
  </w:style>
  <w:style w:type="paragraph" w:styleId="Pieddepage">
    <w:name w:val="footer"/>
    <w:basedOn w:val="Normal"/>
    <w:link w:val="PieddepageCar"/>
    <w:uiPriority w:val="99"/>
    <w:unhideWhenUsed/>
    <w:rsid w:val="00FF49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9F0"/>
  </w:style>
  <w:style w:type="paragraph" w:styleId="Textedebulles">
    <w:name w:val="Balloon Text"/>
    <w:basedOn w:val="Normal"/>
    <w:link w:val="TextedebullesCar"/>
    <w:uiPriority w:val="99"/>
    <w:semiHidden/>
    <w:unhideWhenUsed/>
    <w:rsid w:val="003A2D4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A2D4F"/>
    <w:rPr>
      <w:rFonts w:ascii="Tahoma" w:hAnsi="Tahoma" w:cs="Tahoma"/>
      <w:sz w:val="16"/>
      <w:szCs w:val="16"/>
    </w:rPr>
  </w:style>
  <w:style w:type="paragraph" w:styleId="Paragraphedeliste">
    <w:name w:val="List Paragraph"/>
    <w:basedOn w:val="Normal"/>
    <w:uiPriority w:val="34"/>
    <w:qFormat/>
    <w:rsid w:val="004273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5B45-38F0-4702-A090-0E5A255C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1333</Words>
  <Characters>7333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Mairie d'Ivry sur seine</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OZON Kahina</dc:creator>
  <cp:lastModifiedBy>UGARTEMENDIA Maxime</cp:lastModifiedBy>
  <cp:revision>2</cp:revision>
  <cp:lastPrinted>2015-11-17T10:17:00Z</cp:lastPrinted>
  <dcterms:created xsi:type="dcterms:W3CDTF">2015-11-20T10:21:00Z</dcterms:created>
  <dcterms:modified xsi:type="dcterms:W3CDTF">2015-11-20T10:21:00Z</dcterms:modified>
</cp:coreProperties>
</file>