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4AF" w:rsidRDefault="00E92D2D" w:rsidP="00912911">
      <w:pPr>
        <w:widowControl w:val="0"/>
        <w:spacing w:line="360" w:lineRule="auto"/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Intervention du groupe EELV</w:t>
      </w:r>
    </w:p>
    <w:p w:rsidR="007964AF" w:rsidRDefault="00E92D2D" w:rsidP="00912911">
      <w:pPr>
        <w:widowControl w:val="0"/>
        <w:spacing w:line="360" w:lineRule="auto"/>
        <w:jc w:val="center"/>
      </w:pPr>
      <w:proofErr w:type="gramStart"/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au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 conseil municipal du </w:t>
      </w:r>
      <w:r w:rsidR="00AF218D">
        <w:rPr>
          <w:rFonts w:ascii="Trebuchet MS" w:eastAsia="Trebuchet MS" w:hAnsi="Trebuchet MS" w:cs="Trebuchet MS"/>
          <w:b/>
          <w:sz w:val="28"/>
          <w:szCs w:val="28"/>
        </w:rPr>
        <w:t>25 janvier 2017</w:t>
      </w:r>
    </w:p>
    <w:p w:rsidR="007964AF" w:rsidRDefault="00E92D2D" w:rsidP="00912911">
      <w:pPr>
        <w:widowControl w:val="0"/>
        <w:spacing w:line="360" w:lineRule="auto"/>
        <w:jc w:val="center"/>
      </w:pPr>
      <w:proofErr w:type="gramStart"/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>sur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  <w:highlight w:val="white"/>
        </w:rPr>
        <w:t xml:space="preserve"> les </w:t>
      </w:r>
      <w:r w:rsidR="00AF218D">
        <w:rPr>
          <w:rFonts w:ascii="Trebuchet MS" w:eastAsia="Trebuchet MS" w:hAnsi="Trebuchet MS" w:cs="Trebuchet MS"/>
          <w:b/>
          <w:sz w:val="28"/>
          <w:szCs w:val="28"/>
        </w:rPr>
        <w:t>conventions avec l’USI</w:t>
      </w:r>
    </w:p>
    <w:p w:rsidR="007964AF" w:rsidRPr="00FB0B32" w:rsidRDefault="007964AF" w:rsidP="00912911">
      <w:pPr>
        <w:widowControl w:val="0"/>
        <w:spacing w:line="360" w:lineRule="auto"/>
        <w:jc w:val="both"/>
        <w:rPr>
          <w:rFonts w:ascii="Trebuchet MS" w:hAnsi="Trebuchet MS"/>
        </w:rPr>
      </w:pPr>
    </w:p>
    <w:p w:rsidR="007964AF" w:rsidRPr="00FB0B32" w:rsidRDefault="00E92D2D" w:rsidP="00912911">
      <w:pPr>
        <w:widowControl w:val="0"/>
        <w:spacing w:line="360" w:lineRule="auto"/>
        <w:jc w:val="both"/>
        <w:rPr>
          <w:rFonts w:ascii="Trebuchet MS" w:hAnsi="Trebuchet MS"/>
        </w:rPr>
      </w:pPr>
      <w:r w:rsidRPr="00FB0B32">
        <w:rPr>
          <w:rFonts w:ascii="Trebuchet MS" w:eastAsia="Trebuchet MS" w:hAnsi="Trebuchet MS" w:cs="Trebuchet MS"/>
          <w:highlight w:val="white"/>
        </w:rPr>
        <w:t>Monsieur le maire,</w:t>
      </w:r>
    </w:p>
    <w:p w:rsidR="007964AF" w:rsidRPr="00FB0B32" w:rsidRDefault="00E92D2D" w:rsidP="00912911">
      <w:pPr>
        <w:widowControl w:val="0"/>
        <w:spacing w:line="360" w:lineRule="auto"/>
        <w:jc w:val="both"/>
        <w:rPr>
          <w:rFonts w:ascii="Trebuchet MS" w:hAnsi="Trebuchet MS"/>
        </w:rPr>
      </w:pPr>
      <w:r w:rsidRPr="00FB0B32">
        <w:rPr>
          <w:rFonts w:ascii="Trebuchet MS" w:eastAsia="Trebuchet MS" w:hAnsi="Trebuchet MS" w:cs="Trebuchet MS"/>
          <w:highlight w:val="white"/>
        </w:rPr>
        <w:t>Chères et chers collègues,</w:t>
      </w:r>
    </w:p>
    <w:p w:rsidR="007964AF" w:rsidRPr="00FB0B32" w:rsidRDefault="00E92D2D" w:rsidP="00912911">
      <w:pPr>
        <w:widowControl w:val="0"/>
        <w:spacing w:line="360" w:lineRule="auto"/>
        <w:jc w:val="both"/>
        <w:rPr>
          <w:rFonts w:ascii="Trebuchet MS" w:hAnsi="Trebuchet MS"/>
        </w:rPr>
      </w:pPr>
      <w:r w:rsidRPr="00FB0B32">
        <w:rPr>
          <w:rFonts w:ascii="Trebuchet MS" w:eastAsia="Trebuchet MS" w:hAnsi="Trebuchet MS" w:cs="Trebuchet MS"/>
          <w:highlight w:val="white"/>
        </w:rPr>
        <w:t>Mesdames, Messieurs,</w:t>
      </w:r>
    </w:p>
    <w:p w:rsidR="007964AF" w:rsidRPr="00FB0B32" w:rsidRDefault="007964AF" w:rsidP="00912911">
      <w:pPr>
        <w:spacing w:line="360" w:lineRule="auto"/>
        <w:jc w:val="both"/>
        <w:rPr>
          <w:rFonts w:ascii="Trebuchet MS" w:hAnsi="Trebuchet MS"/>
        </w:rPr>
      </w:pPr>
      <w:bookmarkStart w:id="1" w:name="h.rmnw9x01red" w:colFirst="0" w:colLast="0"/>
      <w:bookmarkEnd w:id="1"/>
    </w:p>
    <w:p w:rsidR="00AF218D" w:rsidRPr="00FB0B32" w:rsidRDefault="00AF218D" w:rsidP="00912911">
      <w:pPr>
        <w:spacing w:line="360" w:lineRule="auto"/>
        <w:jc w:val="both"/>
        <w:rPr>
          <w:rFonts w:ascii="Trebuchet MS" w:hAnsi="Trebuchet MS"/>
        </w:rPr>
      </w:pPr>
      <w:r w:rsidRPr="00FB0B32">
        <w:rPr>
          <w:rFonts w:ascii="Trebuchet MS" w:hAnsi="Trebuchet MS"/>
        </w:rPr>
        <w:t xml:space="preserve">Il ne fait un mystère pour personne que les écologistes n’ont jamais été des défenseurs du sport spectacle et encore moins </w:t>
      </w:r>
      <w:proofErr w:type="gramStart"/>
      <w:r w:rsidRPr="00FB0B32">
        <w:rPr>
          <w:rFonts w:ascii="Trebuchet MS" w:hAnsi="Trebuchet MS"/>
        </w:rPr>
        <w:t>du</w:t>
      </w:r>
      <w:proofErr w:type="gramEnd"/>
      <w:r w:rsidRPr="00FB0B32">
        <w:rPr>
          <w:rFonts w:ascii="Trebuchet MS" w:hAnsi="Trebuchet MS"/>
        </w:rPr>
        <w:t xml:space="preserve"> sport marchandise. L’activité physique est d’abord individuelle, et cela même dans la pratique collective</w:t>
      </w:r>
      <w:r w:rsidR="00AA2C2E">
        <w:rPr>
          <w:rFonts w:ascii="Trebuchet MS" w:hAnsi="Trebuchet MS"/>
        </w:rPr>
        <w:t xml:space="preserve">, et passe en premier par une </w:t>
      </w:r>
      <w:r w:rsidRPr="00FB0B32">
        <w:rPr>
          <w:rFonts w:ascii="Trebuchet MS" w:hAnsi="Trebuchet MS"/>
        </w:rPr>
        <w:t>éducation dite « physique ».</w:t>
      </w:r>
    </w:p>
    <w:p w:rsidR="00AF218D" w:rsidRPr="00FB0B32" w:rsidRDefault="00AF218D" w:rsidP="00912911">
      <w:pPr>
        <w:spacing w:line="360" w:lineRule="auto"/>
        <w:jc w:val="both"/>
        <w:rPr>
          <w:rFonts w:ascii="Trebuchet MS" w:hAnsi="Trebuchet MS"/>
        </w:rPr>
      </w:pPr>
    </w:p>
    <w:p w:rsidR="00FB0B32" w:rsidRPr="00FB0B32" w:rsidRDefault="00FB0B32" w:rsidP="00912911">
      <w:pPr>
        <w:spacing w:line="360" w:lineRule="auto"/>
        <w:jc w:val="both"/>
        <w:rPr>
          <w:rFonts w:ascii="Trebuchet MS" w:hAnsi="Trebuchet MS"/>
        </w:rPr>
      </w:pPr>
      <w:r w:rsidRPr="00FB0B32">
        <w:rPr>
          <w:rFonts w:ascii="Trebuchet MS" w:hAnsi="Trebuchet MS"/>
        </w:rPr>
        <w:t>Il y a sû</w:t>
      </w:r>
      <w:r w:rsidR="00AF218D" w:rsidRPr="00FB0B32">
        <w:rPr>
          <w:rFonts w:ascii="Trebuchet MS" w:hAnsi="Trebuchet MS"/>
        </w:rPr>
        <w:t xml:space="preserve">rement une esthétique du geste sportif, </w:t>
      </w:r>
      <w:r w:rsidR="00AA2C2E">
        <w:rPr>
          <w:rFonts w:ascii="Trebuchet MS" w:hAnsi="Trebuchet MS"/>
        </w:rPr>
        <w:t xml:space="preserve">et </w:t>
      </w:r>
      <w:r w:rsidR="00AF218D" w:rsidRPr="00FB0B32">
        <w:rPr>
          <w:rFonts w:ascii="Trebuchet MS" w:hAnsi="Trebuchet MS"/>
        </w:rPr>
        <w:t xml:space="preserve">on peut voir une attaque </w:t>
      </w:r>
      <w:r w:rsidR="00AA2C2E">
        <w:rPr>
          <w:rFonts w:ascii="Trebuchet MS" w:hAnsi="Trebuchet MS"/>
        </w:rPr>
        <w:t>au football</w:t>
      </w:r>
      <w:r w:rsidR="00AF218D" w:rsidRPr="00FB0B32">
        <w:rPr>
          <w:rFonts w:ascii="Trebuchet MS" w:hAnsi="Trebuchet MS"/>
        </w:rPr>
        <w:t xml:space="preserve"> </w:t>
      </w:r>
      <w:r w:rsidR="00AA2C2E">
        <w:rPr>
          <w:rFonts w:ascii="Trebuchet MS" w:hAnsi="Trebuchet MS"/>
        </w:rPr>
        <w:t>ou au</w:t>
      </w:r>
      <w:r w:rsidR="00AF218D" w:rsidRPr="00FB0B32">
        <w:rPr>
          <w:rFonts w:ascii="Trebuchet MS" w:hAnsi="Trebuchet MS"/>
        </w:rPr>
        <w:t xml:space="preserve"> hand</w:t>
      </w:r>
      <w:r w:rsidR="00AA2C2E">
        <w:rPr>
          <w:rFonts w:ascii="Trebuchet MS" w:hAnsi="Trebuchet MS"/>
        </w:rPr>
        <w:t>,</w:t>
      </w:r>
      <w:r w:rsidR="00AF218D" w:rsidRPr="00FB0B32">
        <w:rPr>
          <w:rFonts w:ascii="Trebuchet MS" w:hAnsi="Trebuchet MS"/>
        </w:rPr>
        <w:t xml:space="preserve"> ou </w:t>
      </w:r>
      <w:r w:rsidR="00AA2C2E">
        <w:rPr>
          <w:rFonts w:ascii="Trebuchet MS" w:hAnsi="Trebuchet MS"/>
        </w:rPr>
        <w:t>une montée au</w:t>
      </w:r>
      <w:r w:rsidR="00AF218D" w:rsidRPr="00FB0B32">
        <w:rPr>
          <w:rFonts w:ascii="Trebuchet MS" w:hAnsi="Trebuchet MS"/>
        </w:rPr>
        <w:t xml:space="preserve"> rugby comme une chorégraphie improvisée</w:t>
      </w:r>
      <w:r w:rsidRPr="00FB0B32">
        <w:rPr>
          <w:rFonts w:ascii="Trebuchet MS" w:hAnsi="Trebuchet MS"/>
        </w:rPr>
        <w:t xml:space="preserve">, </w:t>
      </w:r>
      <w:r w:rsidR="00AA2C2E">
        <w:rPr>
          <w:rFonts w:ascii="Trebuchet MS" w:hAnsi="Trebuchet MS"/>
        </w:rPr>
        <w:t>qui peut susciter l’enthousiasme. M</w:t>
      </w:r>
      <w:r w:rsidRPr="00FB0B32">
        <w:rPr>
          <w:rFonts w:ascii="Trebuchet MS" w:hAnsi="Trebuchet MS"/>
        </w:rPr>
        <w:t>ais l’essentiel reste pour nous l’effort</w:t>
      </w:r>
      <w:r w:rsidR="00AA2C2E">
        <w:rPr>
          <w:rFonts w:ascii="Trebuchet MS" w:hAnsi="Trebuchet MS"/>
        </w:rPr>
        <w:t xml:space="preserve"> patient et l’entraînement permanent</w:t>
      </w:r>
      <w:r w:rsidRPr="00FB0B32">
        <w:rPr>
          <w:rFonts w:ascii="Trebuchet MS" w:hAnsi="Trebuchet MS"/>
        </w:rPr>
        <w:t xml:space="preserve"> permettant </w:t>
      </w:r>
      <w:r w:rsidRPr="00FB0B32">
        <w:rPr>
          <w:rFonts w:ascii="Trebuchet MS" w:hAnsi="Trebuchet MS" w:cs="Helvetica"/>
          <w:color w:val="16212C"/>
        </w:rPr>
        <w:t>d’atteindre la gratuité du geste, ce qui va à l’encontre de la compétition, au moins dans un premier temps.</w:t>
      </w:r>
      <w:r w:rsidR="00AA2C2E">
        <w:rPr>
          <w:rFonts w:ascii="Trebuchet MS" w:hAnsi="Trebuchet MS" w:cs="Helvetica"/>
          <w:color w:val="16212C"/>
        </w:rPr>
        <w:t xml:space="preserve"> La</w:t>
      </w:r>
      <w:r w:rsidRPr="00FB0B32">
        <w:rPr>
          <w:rFonts w:ascii="Trebuchet MS" w:hAnsi="Trebuchet MS" w:cs="Helvetica"/>
          <w:color w:val="16212C"/>
        </w:rPr>
        <w:t xml:space="preserve"> compétition doit rester un moment exceptionnel, </w:t>
      </w:r>
      <w:r w:rsidR="00AA2C2E">
        <w:rPr>
          <w:rFonts w:ascii="Trebuchet MS" w:hAnsi="Trebuchet MS" w:cs="Helvetica"/>
          <w:color w:val="16212C"/>
        </w:rPr>
        <w:t xml:space="preserve">festif et </w:t>
      </w:r>
      <w:r w:rsidRPr="00FB0B32">
        <w:rPr>
          <w:rFonts w:ascii="Trebuchet MS" w:hAnsi="Trebuchet MS" w:cs="Helvetica"/>
          <w:color w:val="16212C"/>
        </w:rPr>
        <w:t>ludique, raison pour laquelle les première</w:t>
      </w:r>
      <w:r w:rsidR="00AA2C2E">
        <w:rPr>
          <w:rFonts w:ascii="Trebuchet MS" w:hAnsi="Trebuchet MS" w:cs="Helvetica"/>
          <w:color w:val="16212C"/>
        </w:rPr>
        <w:t>s</w:t>
      </w:r>
      <w:r w:rsidRPr="00FB0B32">
        <w:rPr>
          <w:rFonts w:ascii="Trebuchet MS" w:hAnsi="Trebuchet MS" w:cs="Helvetica"/>
          <w:color w:val="16212C"/>
        </w:rPr>
        <w:t xml:space="preserve"> compétitions du monde antique étaient appelées </w:t>
      </w:r>
      <w:r w:rsidR="00AA2C2E">
        <w:rPr>
          <w:rFonts w:ascii="Trebuchet MS" w:hAnsi="Trebuchet MS" w:cs="Helvetica"/>
          <w:color w:val="16212C"/>
        </w:rPr>
        <w:t xml:space="preserve">des </w:t>
      </w:r>
      <w:r w:rsidRPr="00FB0B32">
        <w:rPr>
          <w:rFonts w:ascii="Trebuchet MS" w:hAnsi="Trebuchet MS" w:cs="Helvetica"/>
          <w:color w:val="16212C"/>
        </w:rPr>
        <w:t xml:space="preserve">« jeux ». </w:t>
      </w:r>
    </w:p>
    <w:p w:rsidR="00AF218D" w:rsidRDefault="00AF218D" w:rsidP="00912911">
      <w:pPr>
        <w:spacing w:line="360" w:lineRule="auto"/>
        <w:jc w:val="both"/>
      </w:pPr>
    </w:p>
    <w:p w:rsidR="00FB0B32" w:rsidRDefault="00E92D2D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bookmarkStart w:id="2" w:name="h.akokmsigksh2" w:colFirst="0" w:colLast="0"/>
      <w:bookmarkEnd w:id="2"/>
      <w:r>
        <w:rPr>
          <w:rFonts w:ascii="Trebuchet MS" w:eastAsia="Trebuchet MS" w:hAnsi="Trebuchet MS" w:cs="Trebuchet MS"/>
          <w:highlight w:val="white"/>
        </w:rPr>
        <w:t xml:space="preserve">Nous </w:t>
      </w:r>
      <w:r w:rsidR="00AA2C2E">
        <w:rPr>
          <w:rFonts w:ascii="Trebuchet MS" w:eastAsia="Trebuchet MS" w:hAnsi="Trebuchet MS" w:cs="Trebuchet MS"/>
          <w:highlight w:val="white"/>
        </w:rPr>
        <w:t xml:space="preserve">en </w:t>
      </w:r>
      <w:r w:rsidR="00FB0B32">
        <w:rPr>
          <w:rFonts w:ascii="Trebuchet MS" w:eastAsia="Trebuchet MS" w:hAnsi="Trebuchet MS" w:cs="Trebuchet MS"/>
          <w:highlight w:val="white"/>
        </w:rPr>
        <w:t xml:space="preserve">sommes loin </w:t>
      </w:r>
      <w:r w:rsidR="00AA2C2E">
        <w:rPr>
          <w:rFonts w:ascii="Trebuchet MS" w:eastAsia="Trebuchet MS" w:hAnsi="Trebuchet MS" w:cs="Trebuchet MS"/>
          <w:highlight w:val="white"/>
        </w:rPr>
        <w:t>aujourd’hui avec</w:t>
      </w:r>
      <w:r w:rsidR="00FB0B32">
        <w:rPr>
          <w:rFonts w:ascii="Trebuchet MS" w:eastAsia="Trebuchet MS" w:hAnsi="Trebuchet MS" w:cs="Trebuchet MS"/>
          <w:highlight w:val="white"/>
        </w:rPr>
        <w:t xml:space="preserve"> la marchandisation </w:t>
      </w:r>
      <w:r w:rsidR="000630E6">
        <w:rPr>
          <w:rFonts w:ascii="Trebuchet MS" w:eastAsia="Trebuchet MS" w:hAnsi="Trebuchet MS" w:cs="Trebuchet MS"/>
          <w:highlight w:val="white"/>
        </w:rPr>
        <w:t>que nous voyons à l’œuvre dans le</w:t>
      </w:r>
      <w:r w:rsidR="00FB0B32">
        <w:rPr>
          <w:rFonts w:ascii="Trebuchet MS" w:eastAsia="Trebuchet MS" w:hAnsi="Trebuchet MS" w:cs="Trebuchet MS"/>
          <w:highlight w:val="white"/>
        </w:rPr>
        <w:t xml:space="preserve"> sport</w:t>
      </w:r>
      <w:r w:rsidR="000630E6">
        <w:rPr>
          <w:rFonts w:ascii="Trebuchet MS" w:eastAsia="Trebuchet MS" w:hAnsi="Trebuchet MS" w:cs="Trebuchet MS"/>
          <w:highlight w:val="white"/>
        </w:rPr>
        <w:t>, et</w:t>
      </w:r>
      <w:r w:rsidR="00FB0B32">
        <w:rPr>
          <w:rFonts w:ascii="Trebuchet MS" w:eastAsia="Trebuchet MS" w:hAnsi="Trebuchet MS" w:cs="Trebuchet MS"/>
          <w:highlight w:val="white"/>
        </w:rPr>
        <w:t xml:space="preserve"> dont il n’est même pas utile de rappeler les dérives.</w:t>
      </w:r>
    </w:p>
    <w:p w:rsidR="00FB0B32" w:rsidRDefault="00FB0B32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FB0B32" w:rsidRDefault="000630E6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À Ivry</w:t>
      </w:r>
      <w:r w:rsidR="00FB0B32">
        <w:rPr>
          <w:rFonts w:ascii="Trebuchet MS" w:eastAsia="Trebuchet MS" w:hAnsi="Trebuchet MS" w:cs="Trebuchet MS"/>
          <w:highlight w:val="white"/>
        </w:rPr>
        <w:t xml:space="preserve">, nous avons trois associations sportives réunies sous </w:t>
      </w:r>
      <w:r>
        <w:rPr>
          <w:rFonts w:ascii="Trebuchet MS" w:eastAsia="Trebuchet MS" w:hAnsi="Trebuchet MS" w:cs="Trebuchet MS"/>
          <w:highlight w:val="white"/>
        </w:rPr>
        <w:t>une</w:t>
      </w:r>
      <w:r w:rsidR="00FB0B32">
        <w:rPr>
          <w:rFonts w:ascii="Trebuchet MS" w:eastAsia="Trebuchet MS" w:hAnsi="Trebuchet MS" w:cs="Trebuchet MS"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bannière commune</w:t>
      </w:r>
      <w:r w:rsidR="00FB0B32">
        <w:rPr>
          <w:rFonts w:ascii="Trebuchet MS" w:eastAsia="Trebuchet MS" w:hAnsi="Trebuchet MS" w:cs="Trebuchet MS"/>
          <w:highlight w:val="white"/>
        </w:rPr>
        <w:t xml:space="preserve"> d</w:t>
      </w:r>
      <w:r>
        <w:rPr>
          <w:rFonts w:ascii="Trebuchet MS" w:eastAsia="Trebuchet MS" w:hAnsi="Trebuchet MS" w:cs="Trebuchet MS"/>
          <w:highlight w:val="white"/>
        </w:rPr>
        <w:t>e l</w:t>
      </w:r>
      <w:r w:rsidR="00FB0B32">
        <w:rPr>
          <w:rFonts w:ascii="Trebuchet MS" w:eastAsia="Trebuchet MS" w:hAnsi="Trebuchet MS" w:cs="Trebuchet MS"/>
          <w:highlight w:val="white"/>
        </w:rPr>
        <w:t xml:space="preserve">’Union sportive d’Ivry. Deux d’entre elles se consacrent essentiellement </w:t>
      </w:r>
      <w:proofErr w:type="gramStart"/>
      <w:r w:rsidR="00FB0B32">
        <w:rPr>
          <w:rFonts w:ascii="Trebuchet MS" w:eastAsia="Trebuchet MS" w:hAnsi="Trebuchet MS" w:cs="Trebuchet MS"/>
          <w:highlight w:val="white"/>
        </w:rPr>
        <w:t>à la</w:t>
      </w:r>
      <w:proofErr w:type="gramEnd"/>
      <w:r w:rsidR="00FB0B32">
        <w:rPr>
          <w:rFonts w:ascii="Trebuchet MS" w:eastAsia="Trebuchet MS" w:hAnsi="Trebuchet MS" w:cs="Trebuchet MS"/>
          <w:highlight w:val="white"/>
        </w:rPr>
        <w:t xml:space="preserve"> pratique amateur, la troisième, </w:t>
      </w:r>
      <w:r>
        <w:rPr>
          <w:rFonts w:ascii="Trebuchet MS" w:eastAsia="Trebuchet MS" w:hAnsi="Trebuchet MS" w:cs="Trebuchet MS"/>
          <w:highlight w:val="white"/>
        </w:rPr>
        <w:t>malgré</w:t>
      </w:r>
      <w:r w:rsidR="00FB0B32">
        <w:rPr>
          <w:rFonts w:ascii="Trebuchet MS" w:eastAsia="Trebuchet MS" w:hAnsi="Trebuchet MS" w:cs="Trebuchet MS"/>
          <w:highlight w:val="white"/>
        </w:rPr>
        <w:t xml:space="preserve"> sa forme associative, n’en est pas moins une petite entreprise, publique </w:t>
      </w:r>
      <w:r>
        <w:rPr>
          <w:rFonts w:ascii="Trebuchet MS" w:eastAsia="Trebuchet MS" w:hAnsi="Trebuchet MS" w:cs="Trebuchet MS"/>
          <w:highlight w:val="white"/>
        </w:rPr>
        <w:t xml:space="preserve">et municipale </w:t>
      </w:r>
      <w:r w:rsidR="00FB0B32">
        <w:rPr>
          <w:rFonts w:ascii="Trebuchet MS" w:eastAsia="Trebuchet MS" w:hAnsi="Trebuchet MS" w:cs="Trebuchet MS"/>
          <w:highlight w:val="white"/>
        </w:rPr>
        <w:t>certes, mais entreprise cependant.</w:t>
      </w:r>
    </w:p>
    <w:p w:rsidR="00FB0B32" w:rsidRDefault="00FB0B32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FB0B32" w:rsidRDefault="00FB0B32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C’est pourquoi nous demanderons en préambule que les votes des conventions pluriannuelles d’objectifs soient </w:t>
      </w:r>
      <w:r w:rsidR="00912911">
        <w:rPr>
          <w:rFonts w:ascii="Trebuchet MS" w:eastAsia="Trebuchet MS" w:hAnsi="Trebuchet MS" w:cs="Trebuchet MS"/>
          <w:highlight w:val="white"/>
        </w:rPr>
        <w:t>dissociés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FB0B32" w:rsidRPr="00912911" w:rsidRDefault="00FB0B32" w:rsidP="00912911">
      <w:pPr>
        <w:spacing w:line="36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912911" w:rsidRDefault="00912911" w:rsidP="00912911">
      <w:pPr>
        <w:spacing w:line="360" w:lineRule="auto"/>
        <w:jc w:val="both"/>
        <w:rPr>
          <w:rFonts w:ascii="Trebuchet MS" w:hAnsi="Trebuchet MS" w:cs="TrebuchetMS"/>
        </w:rPr>
      </w:pPr>
      <w:r w:rsidRPr="00912911">
        <w:rPr>
          <w:rFonts w:ascii="Trebuchet MS" w:eastAsia="Trebuchet MS" w:hAnsi="Trebuchet MS" w:cs="Trebuchet MS"/>
          <w:highlight w:val="white"/>
        </w:rPr>
        <w:lastRenderedPageBreak/>
        <w:t xml:space="preserve">La seconde remarque que nous ferons concerne les </w:t>
      </w:r>
      <w:r w:rsidRPr="00912911">
        <w:rPr>
          <w:rFonts w:ascii="Trebuchet MS" w:hAnsi="Trebuchet MS" w:cs="TrebuchetMS"/>
        </w:rPr>
        <w:t>budgets prévisionnels qui sont indiqués dans les délibérations :</w:t>
      </w:r>
    </w:p>
    <w:p w:rsidR="000630E6" w:rsidRPr="00912911" w:rsidRDefault="000630E6" w:rsidP="00912911">
      <w:pPr>
        <w:spacing w:line="360" w:lineRule="auto"/>
        <w:jc w:val="both"/>
        <w:rPr>
          <w:rFonts w:ascii="Trebuchet MS" w:hAnsi="Trebuchet MS" w:cs="TrebuchetMS"/>
        </w:rPr>
      </w:pPr>
    </w:p>
    <w:p w:rsidR="00912911" w:rsidRPr="00912911" w:rsidRDefault="00912911" w:rsidP="00912911">
      <w:pPr>
        <w:spacing w:line="360" w:lineRule="auto"/>
        <w:ind w:firstLine="720"/>
        <w:jc w:val="both"/>
        <w:rPr>
          <w:rFonts w:ascii="Trebuchet MS" w:hAnsi="Trebuchet MS" w:cs="TrebuchetMS"/>
        </w:rPr>
      </w:pPr>
      <w:r w:rsidRPr="00912911">
        <w:rPr>
          <w:rFonts w:ascii="Trebuchet MS" w:hAnsi="Trebuchet MS" w:cs="TrebuchetMS-Bold"/>
          <w:b/>
          <w:bCs/>
        </w:rPr>
        <w:t xml:space="preserve">378.203 euros </w:t>
      </w:r>
      <w:r w:rsidRPr="00912911">
        <w:rPr>
          <w:rFonts w:ascii="Trebuchet MS" w:hAnsi="Trebuchet MS" w:cs="TrebuchetMS"/>
        </w:rPr>
        <w:t>pour l’USI Omnisport</w:t>
      </w:r>
    </w:p>
    <w:p w:rsidR="00912911" w:rsidRPr="00912911" w:rsidRDefault="00912911" w:rsidP="00912911">
      <w:pPr>
        <w:spacing w:line="360" w:lineRule="auto"/>
        <w:ind w:firstLine="720"/>
        <w:jc w:val="both"/>
        <w:rPr>
          <w:rFonts w:ascii="Trebuchet MS" w:hAnsi="Trebuchet MS" w:cs="TrebuchetMS"/>
        </w:rPr>
      </w:pPr>
      <w:r w:rsidRPr="00912911">
        <w:rPr>
          <w:rFonts w:ascii="Trebuchet MS" w:hAnsi="Trebuchet MS" w:cs="TrebuchetMS-Bold"/>
          <w:b/>
          <w:bCs/>
        </w:rPr>
        <w:t xml:space="preserve">495.088 euros </w:t>
      </w:r>
      <w:r w:rsidRPr="00912911">
        <w:rPr>
          <w:rFonts w:ascii="Trebuchet MS" w:hAnsi="Trebuchet MS" w:cs="TrebuchetMS"/>
        </w:rPr>
        <w:t>pour l’USI Foot</w:t>
      </w:r>
    </w:p>
    <w:p w:rsidR="00912911" w:rsidRPr="00912911" w:rsidRDefault="00912911" w:rsidP="00912911">
      <w:pPr>
        <w:spacing w:line="360" w:lineRule="auto"/>
        <w:ind w:firstLine="720"/>
        <w:jc w:val="both"/>
        <w:rPr>
          <w:rFonts w:ascii="Trebuchet MS" w:hAnsi="Trebuchet MS" w:cs="TrebuchetMS"/>
        </w:rPr>
      </w:pPr>
      <w:r w:rsidRPr="00912911">
        <w:rPr>
          <w:rFonts w:ascii="Trebuchet MS" w:hAnsi="Trebuchet MS" w:cs="TrebuchetMS-Bold"/>
          <w:b/>
          <w:bCs/>
        </w:rPr>
        <w:t xml:space="preserve">1.174.379 euros </w:t>
      </w:r>
      <w:r w:rsidRPr="00912911">
        <w:rPr>
          <w:rFonts w:ascii="Trebuchet MS" w:hAnsi="Trebuchet MS" w:cs="TrebuchetMS"/>
        </w:rPr>
        <w:t>pour l’USI Hand</w:t>
      </w:r>
    </w:p>
    <w:p w:rsidR="00912911" w:rsidRPr="00912911" w:rsidRDefault="00912911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  <w:r w:rsidRPr="00912911">
        <w:rPr>
          <w:rFonts w:ascii="Trebuchet MS" w:hAnsi="Trebuchet MS" w:cs="TrebuchetMS"/>
        </w:rPr>
        <w:t>Et cela sur trois ans !</w:t>
      </w:r>
    </w:p>
    <w:p w:rsidR="000630E6" w:rsidRDefault="000630E6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</w:p>
    <w:p w:rsidR="00912911" w:rsidRDefault="000630E6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>Ces chiffres</w:t>
      </w:r>
      <w:r w:rsidR="00912911" w:rsidRPr="00912911">
        <w:rPr>
          <w:rFonts w:ascii="Trebuchet MS" w:hAnsi="Trebuchet MS" w:cs="TrebuchetMS"/>
        </w:rPr>
        <w:t xml:space="preserve"> entérine</w:t>
      </w:r>
      <w:r>
        <w:rPr>
          <w:rFonts w:ascii="Trebuchet MS" w:hAnsi="Trebuchet MS" w:cs="TrebuchetMS"/>
        </w:rPr>
        <w:t>nt donc</w:t>
      </w:r>
      <w:r w:rsidR="00912911" w:rsidRPr="00912911">
        <w:rPr>
          <w:rFonts w:ascii="Trebuchet MS" w:hAnsi="Trebuchet MS" w:cs="TrebuchetMS"/>
        </w:rPr>
        <w:t xml:space="preserve"> le</w:t>
      </w:r>
      <w:r>
        <w:rPr>
          <w:rFonts w:ascii="Trebuchet MS" w:hAnsi="Trebuchet MS" w:cs="TrebuchetMS"/>
        </w:rPr>
        <w:t>s</w:t>
      </w:r>
      <w:r w:rsidR="00912911" w:rsidRPr="00912911">
        <w:rPr>
          <w:rFonts w:ascii="Trebuchet MS" w:hAnsi="Trebuchet MS" w:cs="TrebuchetMS"/>
        </w:rPr>
        <w:t xml:space="preserve"> budget</w:t>
      </w:r>
      <w:r>
        <w:rPr>
          <w:rFonts w:ascii="Trebuchet MS" w:hAnsi="Trebuchet MS" w:cs="TrebuchetMS"/>
        </w:rPr>
        <w:t>s</w:t>
      </w:r>
      <w:r w:rsidR="00912911" w:rsidRPr="00912911">
        <w:rPr>
          <w:rFonts w:ascii="Trebuchet MS" w:hAnsi="Trebuchet MS" w:cs="TrebuchetMS"/>
        </w:rPr>
        <w:t xml:space="preserve"> voté</w:t>
      </w:r>
      <w:r>
        <w:rPr>
          <w:rFonts w:ascii="Trebuchet MS" w:hAnsi="Trebuchet MS" w:cs="TrebuchetMS"/>
        </w:rPr>
        <w:t>s</w:t>
      </w:r>
      <w:r w:rsidR="00912911" w:rsidRPr="00912911">
        <w:rPr>
          <w:rFonts w:ascii="Trebuchet MS" w:hAnsi="Trebuchet MS" w:cs="TrebuchetMS"/>
        </w:rPr>
        <w:t xml:space="preserve"> l'an dernier, à l'euro près, et les évolutions </w:t>
      </w:r>
      <w:r>
        <w:rPr>
          <w:rFonts w:ascii="Trebuchet MS" w:hAnsi="Trebuchet MS" w:cs="TrebuchetMS"/>
        </w:rPr>
        <w:t>et transferts financiers d’une section à l’autre, évolutions</w:t>
      </w:r>
      <w:r w:rsidR="00912911" w:rsidRPr="00912911">
        <w:rPr>
          <w:rFonts w:ascii="Trebuchet MS" w:hAnsi="Trebuchet MS" w:cs="TrebuchetMS"/>
        </w:rPr>
        <w:t xml:space="preserve"> pour lesquelles Romain nous avait donné une explication tout à fait claire.</w:t>
      </w:r>
      <w:r w:rsidR="00912911">
        <w:rPr>
          <w:rFonts w:ascii="Trebuchet MS" w:hAnsi="Trebuchet MS" w:cs="TrebuchetMS"/>
        </w:rPr>
        <w:t xml:space="preserve"> Mais, avec ce retour à des dotations et des comptes séparés, il semble évident que l’USI Omnisport est le parent pauvre dans l’histoire, alors que c’est la structure où le bénévolat est le plus sollicité</w:t>
      </w:r>
      <w:r>
        <w:rPr>
          <w:rFonts w:ascii="Trebuchet MS" w:hAnsi="Trebuchet MS" w:cs="TrebuchetMS"/>
        </w:rPr>
        <w:t xml:space="preserve"> et pratiqué</w:t>
      </w:r>
      <w:r w:rsidR="00912911">
        <w:rPr>
          <w:rFonts w:ascii="Trebuchet MS" w:hAnsi="Trebuchet MS" w:cs="TrebuchetMS"/>
        </w:rPr>
        <w:t>.</w:t>
      </w:r>
    </w:p>
    <w:p w:rsidR="000630E6" w:rsidRDefault="000630E6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</w:p>
    <w:p w:rsidR="00912911" w:rsidRDefault="00912911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 xml:space="preserve">Même si les délibérations disent bien que ces montants de dotations ne sont </w:t>
      </w:r>
      <w:r w:rsidR="000630E6">
        <w:rPr>
          <w:rFonts w:ascii="Trebuchet MS" w:hAnsi="Trebuchet MS" w:cs="TrebuchetMS"/>
        </w:rPr>
        <w:t>avancés</w:t>
      </w:r>
      <w:r>
        <w:rPr>
          <w:rFonts w:ascii="Trebuchet MS" w:hAnsi="Trebuchet MS" w:cs="TrebuchetMS"/>
        </w:rPr>
        <w:t xml:space="preserve"> qu’à titre </w:t>
      </w:r>
      <w:r w:rsidR="000630E6">
        <w:rPr>
          <w:rFonts w:ascii="Trebuchet MS" w:hAnsi="Trebuchet MS" w:cs="TrebuchetMS"/>
        </w:rPr>
        <w:t>indicatif</w:t>
      </w:r>
      <w:r>
        <w:rPr>
          <w:rFonts w:ascii="Trebuchet MS" w:hAnsi="Trebuchet MS" w:cs="TrebuchetMS"/>
        </w:rPr>
        <w:t xml:space="preserve">, il n’est toutefois pas satisfaisant de </w:t>
      </w:r>
      <w:r w:rsidR="000630E6">
        <w:rPr>
          <w:rFonts w:ascii="Trebuchet MS" w:hAnsi="Trebuchet MS" w:cs="TrebuchetMS"/>
        </w:rPr>
        <w:t xml:space="preserve">le </w:t>
      </w:r>
      <w:r>
        <w:rPr>
          <w:rFonts w:ascii="Trebuchet MS" w:hAnsi="Trebuchet MS" w:cs="TrebuchetMS"/>
        </w:rPr>
        <w:t xml:space="preserve">voir écrit </w:t>
      </w:r>
      <w:r w:rsidR="000630E6">
        <w:rPr>
          <w:rFonts w:ascii="Trebuchet MS" w:hAnsi="Trebuchet MS" w:cs="TrebuchetMS"/>
        </w:rPr>
        <w:t>pour les trois ans</w:t>
      </w:r>
      <w:r>
        <w:rPr>
          <w:rFonts w:ascii="Trebuchet MS" w:hAnsi="Trebuchet MS" w:cs="TrebuchetMS"/>
        </w:rPr>
        <w:t xml:space="preserve"> </w:t>
      </w:r>
      <w:r w:rsidR="000630E6">
        <w:rPr>
          <w:rFonts w:ascii="Trebuchet MS" w:hAnsi="Trebuchet MS" w:cs="TrebuchetMS"/>
        </w:rPr>
        <w:t xml:space="preserve">de </w:t>
      </w:r>
      <w:r>
        <w:rPr>
          <w:rFonts w:ascii="Trebuchet MS" w:hAnsi="Trebuchet MS" w:cs="TrebuchetMS"/>
        </w:rPr>
        <w:t>la durée de l’exercice, surtout lorsque nous connaissons les tensions auxquelles nous sommes soumis dans l’élaboration du budget.</w:t>
      </w:r>
    </w:p>
    <w:p w:rsidR="00912911" w:rsidRDefault="00912911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</w:p>
    <w:p w:rsidR="00912911" w:rsidRDefault="00912911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 xml:space="preserve">Nous avons eu connaissance également des difficultés qu’ont rencontrées les clubs de foot </w:t>
      </w:r>
      <w:r w:rsidR="00537848">
        <w:rPr>
          <w:rFonts w:ascii="Trebuchet MS" w:hAnsi="Trebuchet MS" w:cs="TrebuchetMS"/>
        </w:rPr>
        <w:t xml:space="preserve">d’Ivry, </w:t>
      </w:r>
      <w:r w:rsidR="000630E6">
        <w:rPr>
          <w:rFonts w:ascii="Trebuchet MS" w:hAnsi="Trebuchet MS" w:cs="TrebuchetMS"/>
        </w:rPr>
        <w:t xml:space="preserve">et </w:t>
      </w:r>
      <w:r w:rsidR="00537848">
        <w:rPr>
          <w:rFonts w:ascii="Trebuchet MS" w:hAnsi="Trebuchet MS" w:cs="TrebuchetMS"/>
        </w:rPr>
        <w:t xml:space="preserve">nous déplorons toujours que ce sport ne </w:t>
      </w:r>
      <w:r w:rsidR="000630E6">
        <w:rPr>
          <w:rFonts w:ascii="Trebuchet MS" w:hAnsi="Trebuchet MS" w:cs="TrebuchetMS"/>
        </w:rPr>
        <w:t>soit pas ouvert, avec des entraî</w:t>
      </w:r>
      <w:r w:rsidR="00537848">
        <w:rPr>
          <w:rFonts w:ascii="Trebuchet MS" w:hAnsi="Trebuchet MS" w:cs="TrebuchetMS"/>
        </w:rPr>
        <w:t>nements spécifiques, aux filles qui doivent s’expatrier pour le pratiquer.</w:t>
      </w:r>
    </w:p>
    <w:p w:rsidR="00912911" w:rsidRPr="00912911" w:rsidRDefault="00912911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</w:p>
    <w:p w:rsidR="00537848" w:rsidRDefault="00537848" w:rsidP="00912911">
      <w:pPr>
        <w:autoSpaceDE w:val="0"/>
        <w:autoSpaceDN w:val="0"/>
        <w:adjustRightInd w:val="0"/>
        <w:spacing w:line="360" w:lineRule="auto"/>
        <w:rPr>
          <w:rFonts w:ascii="Trebuchet MS" w:hAnsi="Trebuchet MS" w:cs="TrebuchetMS"/>
        </w:rPr>
      </w:pPr>
      <w:r>
        <w:rPr>
          <w:rFonts w:ascii="Trebuchet MS" w:hAnsi="Trebuchet MS" w:cs="TrebuchetMS"/>
        </w:rPr>
        <w:t xml:space="preserve">Enfin, nous </w:t>
      </w:r>
      <w:r w:rsidR="00912911" w:rsidRPr="00912911">
        <w:rPr>
          <w:rFonts w:ascii="Trebuchet MS" w:hAnsi="Trebuchet MS" w:cs="TrebuchetMS"/>
        </w:rPr>
        <w:t>repos</w:t>
      </w:r>
      <w:r>
        <w:rPr>
          <w:rFonts w:ascii="Trebuchet MS" w:hAnsi="Trebuchet MS" w:cs="TrebuchetMS"/>
        </w:rPr>
        <w:t xml:space="preserve">ons </w:t>
      </w:r>
      <w:r w:rsidR="00912911" w:rsidRPr="00912911">
        <w:rPr>
          <w:rFonts w:ascii="Trebuchet MS" w:hAnsi="Trebuchet MS" w:cs="TrebuchetMS"/>
        </w:rPr>
        <w:t>la question de la pertinence d'un club professionnel</w:t>
      </w:r>
      <w:r>
        <w:rPr>
          <w:rFonts w:ascii="Trebuchet MS" w:hAnsi="Trebuchet MS" w:cs="TrebuchetMS"/>
        </w:rPr>
        <w:t xml:space="preserve"> de handball </w:t>
      </w:r>
      <w:r w:rsidR="00912911" w:rsidRPr="00912911">
        <w:rPr>
          <w:rFonts w:ascii="Trebuchet MS" w:hAnsi="Trebuchet MS" w:cs="TrebuchetMS"/>
        </w:rPr>
        <w:t>qui</w:t>
      </w:r>
      <w:r>
        <w:rPr>
          <w:rFonts w:ascii="Trebuchet MS" w:hAnsi="Trebuchet MS" w:cs="TrebuchetMS"/>
        </w:rPr>
        <w:t xml:space="preserve">, contrairement à d’autres structures </w:t>
      </w:r>
      <w:r w:rsidR="000630E6">
        <w:rPr>
          <w:rFonts w:ascii="Trebuchet MS" w:hAnsi="Trebuchet MS" w:cs="TrebuchetMS"/>
        </w:rPr>
        <w:t xml:space="preserve">sportives </w:t>
      </w:r>
      <w:r>
        <w:rPr>
          <w:rFonts w:ascii="Trebuchet MS" w:hAnsi="Trebuchet MS" w:cs="TrebuchetMS"/>
        </w:rPr>
        <w:t>professionnelles est très loin de s’autofinancer et qui, pour perdurer, devrait même</w:t>
      </w:r>
      <w:r w:rsidR="00912911" w:rsidRPr="00912911">
        <w:rPr>
          <w:rFonts w:ascii="Trebuchet MS" w:hAnsi="Trebuchet MS" w:cs="TrebuchetMS"/>
        </w:rPr>
        <w:t xml:space="preserve"> échappe</w:t>
      </w:r>
      <w:r>
        <w:rPr>
          <w:rFonts w:ascii="Trebuchet MS" w:hAnsi="Trebuchet MS" w:cs="TrebuchetMS"/>
        </w:rPr>
        <w:t>r</w:t>
      </w:r>
      <w:r w:rsidR="00912911" w:rsidRPr="00912911">
        <w:rPr>
          <w:rFonts w:ascii="Trebuchet MS" w:hAnsi="Trebuchet MS" w:cs="TrebuchetMS"/>
        </w:rPr>
        <w:t xml:space="preserve"> aux restrictions budgétaires</w:t>
      </w:r>
      <w:r>
        <w:rPr>
          <w:rFonts w:ascii="Trebuchet MS" w:hAnsi="Trebuchet MS" w:cs="TrebuchetMS"/>
        </w:rPr>
        <w:t xml:space="preserve">. </w:t>
      </w:r>
      <w:r w:rsidR="000630E6">
        <w:rPr>
          <w:rFonts w:ascii="Trebuchet MS" w:hAnsi="Trebuchet MS" w:cs="TrebuchetMS"/>
        </w:rPr>
        <w:t>Mais qu’en sera-t-il alors pour les deux autres structures ?</w:t>
      </w:r>
    </w:p>
    <w:p w:rsidR="007964AF" w:rsidRDefault="007964AF" w:rsidP="00912911">
      <w:pPr>
        <w:spacing w:line="360" w:lineRule="auto"/>
        <w:jc w:val="both"/>
      </w:pPr>
    </w:p>
    <w:p w:rsidR="00537848" w:rsidRDefault="000630E6" w:rsidP="00912911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Pour toutes ces raisons</w:t>
      </w:r>
      <w:r w:rsidR="00E92D2D">
        <w:rPr>
          <w:rFonts w:ascii="Trebuchet MS" w:eastAsia="Trebuchet MS" w:hAnsi="Trebuchet MS" w:cs="Trebuchet MS"/>
        </w:rPr>
        <w:t xml:space="preserve">, et compte tenu de ces </w:t>
      </w:r>
      <w:r w:rsidR="00537848">
        <w:rPr>
          <w:rFonts w:ascii="Trebuchet MS" w:eastAsia="Trebuchet MS" w:hAnsi="Trebuchet MS" w:cs="Trebuchet MS"/>
        </w:rPr>
        <w:t>observations</w:t>
      </w:r>
      <w:r w:rsidR="00E92D2D">
        <w:rPr>
          <w:rFonts w:ascii="Trebuchet MS" w:eastAsia="Trebuchet MS" w:hAnsi="Trebuchet MS" w:cs="Trebuchet MS"/>
        </w:rPr>
        <w:t>, le groupe EELV</w:t>
      </w:r>
      <w:r w:rsidR="00537848">
        <w:rPr>
          <w:rFonts w:ascii="Trebuchet MS" w:eastAsia="Trebuchet MS" w:hAnsi="Trebuchet MS" w:cs="Trebuchet MS"/>
        </w:rPr>
        <w:t> :</w:t>
      </w:r>
    </w:p>
    <w:p w:rsidR="00537848" w:rsidRPr="00A85EB5" w:rsidRDefault="00537848" w:rsidP="00A85EB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Votera favorablement </w:t>
      </w:r>
      <w:r w:rsidR="00E92D2D" w:rsidRPr="00537848"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</w:rPr>
        <w:t>a convention de l’</w:t>
      </w:r>
      <w:r w:rsidR="00A85EB5">
        <w:rPr>
          <w:rFonts w:ascii="Trebuchet MS" w:eastAsia="Trebuchet MS" w:hAnsi="Trebuchet MS" w:cs="Trebuchet MS"/>
        </w:rPr>
        <w:t xml:space="preserve">USI omnisport et </w:t>
      </w:r>
      <w:r w:rsidR="002A6ED2" w:rsidRPr="00A85EB5">
        <w:rPr>
          <w:rFonts w:ascii="Trebuchet MS" w:eastAsia="Trebuchet MS" w:hAnsi="Trebuchet MS" w:cs="Trebuchet MS"/>
          <w:color w:val="auto"/>
        </w:rPr>
        <w:t xml:space="preserve">la </w:t>
      </w:r>
      <w:r w:rsidR="002A6ED2" w:rsidRPr="00A85EB5">
        <w:rPr>
          <w:rFonts w:ascii="Trebuchet MS" w:eastAsia="Trebuchet MS" w:hAnsi="Trebuchet MS" w:cs="Trebuchet MS"/>
        </w:rPr>
        <w:t>convention de l’USI handball</w:t>
      </w:r>
    </w:p>
    <w:p w:rsidR="00537848" w:rsidRDefault="00537848" w:rsidP="0053784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S’abstiendra </w:t>
      </w:r>
      <w:r w:rsidR="00A85EB5">
        <w:rPr>
          <w:rFonts w:ascii="Trebuchet MS" w:eastAsia="Trebuchet MS" w:hAnsi="Trebuchet MS" w:cs="Trebuchet MS"/>
        </w:rPr>
        <w:t xml:space="preserve">majoritairement </w:t>
      </w:r>
      <w:r>
        <w:rPr>
          <w:rFonts w:ascii="Trebuchet MS" w:eastAsia="Trebuchet MS" w:hAnsi="Trebuchet MS" w:cs="Trebuchet MS"/>
        </w:rPr>
        <w:t>pour la convention de l’USI football</w:t>
      </w:r>
      <w:r w:rsidR="000630E6">
        <w:rPr>
          <w:rFonts w:ascii="Trebuchet MS" w:eastAsia="Trebuchet MS" w:hAnsi="Trebuchet MS" w:cs="Trebuchet MS"/>
        </w:rPr>
        <w:t>.</w:t>
      </w:r>
    </w:p>
    <w:p w:rsidR="00E92D2D" w:rsidRPr="00537848" w:rsidRDefault="00E92D2D" w:rsidP="002A6ED2">
      <w:pPr>
        <w:pStyle w:val="Paragraphedeliste"/>
        <w:spacing w:line="360" w:lineRule="auto"/>
        <w:jc w:val="both"/>
        <w:rPr>
          <w:rFonts w:ascii="Trebuchet MS" w:eastAsia="Trebuchet MS" w:hAnsi="Trebuchet MS" w:cs="Trebuchet MS"/>
        </w:rPr>
      </w:pPr>
    </w:p>
    <w:p w:rsidR="007964AF" w:rsidRDefault="007964AF" w:rsidP="00912911">
      <w:pPr>
        <w:spacing w:line="360" w:lineRule="auto"/>
        <w:jc w:val="both"/>
      </w:pPr>
    </w:p>
    <w:p w:rsidR="007964AF" w:rsidRDefault="00E92D2D" w:rsidP="00912911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lastRenderedPageBreak/>
        <w:t>Je vous remercie de votre attention.</w:t>
      </w:r>
    </w:p>
    <w:sectPr w:rsidR="007964A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59" w:rsidRDefault="00D94F59" w:rsidP="00D94F59">
      <w:pPr>
        <w:spacing w:line="240" w:lineRule="auto"/>
      </w:pPr>
      <w:r>
        <w:separator/>
      </w:r>
    </w:p>
  </w:endnote>
  <w:endnote w:type="continuationSeparator" w:id="0">
    <w:p w:rsidR="00D94F59" w:rsidRDefault="00D94F59" w:rsidP="00D9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70957773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D94F59" w:rsidRDefault="00D94F5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F59" w:rsidRDefault="00D94F59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Cs w:val="21"/>
                                    </w:rPr>
                                    <w:fldChar w:fldCharType="separate"/>
                                  </w:r>
                                  <w:r w:rsidRPr="00D94F5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D94F59" w:rsidRDefault="00D94F59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Cs w:val="21"/>
                              </w:rPr>
                              <w:fldChar w:fldCharType="separate"/>
                            </w:r>
                            <w:r w:rsidRPr="00D94F5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94F59" w:rsidRDefault="00D94F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59" w:rsidRDefault="00D94F59" w:rsidP="00D94F59">
      <w:pPr>
        <w:spacing w:line="240" w:lineRule="auto"/>
      </w:pPr>
      <w:r>
        <w:separator/>
      </w:r>
    </w:p>
  </w:footnote>
  <w:footnote w:type="continuationSeparator" w:id="0">
    <w:p w:rsidR="00D94F59" w:rsidRDefault="00D94F59" w:rsidP="00D94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1571"/>
    <w:multiLevelType w:val="multilevel"/>
    <w:tmpl w:val="677C5E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6E875E4"/>
    <w:multiLevelType w:val="hybridMultilevel"/>
    <w:tmpl w:val="82A6AAEE"/>
    <w:lvl w:ilvl="0" w:tplc="44E0BF1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4AF"/>
    <w:rsid w:val="000630E6"/>
    <w:rsid w:val="002A6ED2"/>
    <w:rsid w:val="00537848"/>
    <w:rsid w:val="007964AF"/>
    <w:rsid w:val="00912911"/>
    <w:rsid w:val="00A85EB5"/>
    <w:rsid w:val="00AA2C2E"/>
    <w:rsid w:val="00AF218D"/>
    <w:rsid w:val="00C9209F"/>
    <w:rsid w:val="00D94F59"/>
    <w:rsid w:val="00DF1846"/>
    <w:rsid w:val="00E92D2D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78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F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F59"/>
  </w:style>
  <w:style w:type="paragraph" w:styleId="Pieddepage">
    <w:name w:val="footer"/>
    <w:basedOn w:val="Normal"/>
    <w:link w:val="PieddepageCar"/>
    <w:uiPriority w:val="99"/>
    <w:unhideWhenUsed/>
    <w:rsid w:val="00D94F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D94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78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F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F59"/>
  </w:style>
  <w:style w:type="paragraph" w:styleId="Pieddepage">
    <w:name w:val="footer"/>
    <w:basedOn w:val="Normal"/>
    <w:link w:val="PieddepageCar"/>
    <w:uiPriority w:val="99"/>
    <w:unhideWhenUsed/>
    <w:rsid w:val="00D94F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F59"/>
  </w:style>
  <w:style w:type="paragraph" w:styleId="Textedebulles">
    <w:name w:val="Balloon Text"/>
    <w:basedOn w:val="Normal"/>
    <w:link w:val="TextedebullesCar"/>
    <w:uiPriority w:val="99"/>
    <w:semiHidden/>
    <w:unhideWhenUsed/>
    <w:rsid w:val="00D94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CHIESA PIERRE</dc:creator>
  <cp:lastModifiedBy> </cp:lastModifiedBy>
  <cp:revision>3</cp:revision>
  <cp:lastPrinted>2017-01-25T16:37:00Z</cp:lastPrinted>
  <dcterms:created xsi:type="dcterms:W3CDTF">2017-01-25T16:35:00Z</dcterms:created>
  <dcterms:modified xsi:type="dcterms:W3CDTF">2017-01-25T16:38:00Z</dcterms:modified>
</cp:coreProperties>
</file>