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5CB7" w:rsidRPr="00976BAC" w:rsidRDefault="00F846EA" w:rsidP="00976BAC">
      <w:pPr>
        <w:jc w:val="center"/>
        <w:rPr>
          <w:rFonts w:ascii="Times New Roman" w:hAnsi="Times New Roman" w:cs="Times New Roman"/>
          <w:b/>
          <w:sz w:val="28"/>
          <w:szCs w:val="28"/>
        </w:rPr>
      </w:pPr>
      <w:bookmarkStart w:id="0" w:name="_GoBack"/>
      <w:bookmarkEnd w:id="0"/>
      <w:r w:rsidRPr="00976BAC">
        <w:rPr>
          <w:rFonts w:ascii="Times New Roman" w:hAnsi="Times New Roman" w:cs="Times New Roman"/>
          <w:b/>
          <w:sz w:val="28"/>
          <w:szCs w:val="28"/>
        </w:rPr>
        <w:t>Vœu cannabis</w:t>
      </w:r>
    </w:p>
    <w:p w:rsidR="00976BAC" w:rsidRDefault="00976BAC" w:rsidP="00976BAC">
      <w:pPr>
        <w:jc w:val="both"/>
        <w:rPr>
          <w:rFonts w:ascii="Times New Roman" w:hAnsi="Times New Roman" w:cs="Times New Roman"/>
        </w:rPr>
      </w:pPr>
    </w:p>
    <w:p w:rsidR="003F5382" w:rsidRPr="00976BAC" w:rsidRDefault="003F5382" w:rsidP="00976BAC">
      <w:pPr>
        <w:jc w:val="both"/>
        <w:rPr>
          <w:rFonts w:ascii="Times New Roman" w:hAnsi="Times New Roman" w:cs="Times New Roman"/>
        </w:rPr>
      </w:pPr>
      <w:r w:rsidRPr="00976BAC">
        <w:rPr>
          <w:rFonts w:ascii="Times New Roman" w:hAnsi="Times New Roman" w:cs="Times New Roman"/>
        </w:rPr>
        <w:t>La prohibition mène à une explosion de la violence et de</w:t>
      </w:r>
      <w:r w:rsidR="00BF5F2A" w:rsidRPr="00976BAC">
        <w:rPr>
          <w:rFonts w:ascii="Times New Roman" w:hAnsi="Times New Roman" w:cs="Times New Roman"/>
        </w:rPr>
        <w:t xml:space="preserve"> la criminalité</w:t>
      </w:r>
      <w:r w:rsidRPr="00976BAC">
        <w:rPr>
          <w:rFonts w:ascii="Times New Roman" w:hAnsi="Times New Roman" w:cs="Times New Roman"/>
        </w:rPr>
        <w:t>. C’est un fait historique indiscutable. Que l’on songe à la prohibition de l’alcool aux États-Unis. Édictée par le 18</w:t>
      </w:r>
      <w:r w:rsidRPr="00976BAC">
        <w:rPr>
          <w:rFonts w:ascii="Times New Roman" w:hAnsi="Times New Roman" w:cs="Times New Roman"/>
          <w:vertAlign w:val="superscript"/>
        </w:rPr>
        <w:t>e</w:t>
      </w:r>
      <w:r w:rsidRPr="00976BAC">
        <w:rPr>
          <w:rFonts w:ascii="Times New Roman" w:hAnsi="Times New Roman" w:cs="Times New Roman"/>
        </w:rPr>
        <w:t xml:space="preserve"> amendement de la Constitution américaine, la prohibition signa l'interdiction de fabriquer, transporter, importer, exporter et vendre de l'alcool. Mise en place le 29 janvier 1919, cette mesure avait pour objectif de réduire les délits et la corruption.</w:t>
      </w:r>
      <w:r w:rsidR="00BF5F2A" w:rsidRPr="00976BAC">
        <w:rPr>
          <w:rFonts w:ascii="Times New Roman" w:hAnsi="Times New Roman" w:cs="Times New Roman"/>
        </w:rPr>
        <w:t xml:space="preserve"> Elle généra tout le contraire : l</w:t>
      </w:r>
      <w:r w:rsidRPr="00976BAC">
        <w:rPr>
          <w:rFonts w:ascii="Times New Roman" w:hAnsi="Times New Roman" w:cs="Times New Roman"/>
        </w:rPr>
        <w:t xml:space="preserve">a prohibition, qui dura de 1919 à 1933, fut le point de départ d'un vaste marché de contrebande dirigé par une mafia naissante qui bâtit ainsi </w:t>
      </w:r>
      <w:r w:rsidR="00976BAC">
        <w:rPr>
          <w:rFonts w:ascii="Times New Roman" w:hAnsi="Times New Roman" w:cs="Times New Roman"/>
        </w:rPr>
        <w:t>des fortunes colossales ;</w:t>
      </w:r>
      <w:r w:rsidRPr="00976BAC">
        <w:rPr>
          <w:rFonts w:ascii="Times New Roman" w:hAnsi="Times New Roman" w:cs="Times New Roman"/>
        </w:rPr>
        <w:t xml:space="preserve"> ce fut un échec cuisant.</w:t>
      </w:r>
    </w:p>
    <w:p w:rsidR="003F5382" w:rsidRPr="00976BAC" w:rsidRDefault="003F5382" w:rsidP="00976BAC">
      <w:pPr>
        <w:jc w:val="both"/>
        <w:rPr>
          <w:rFonts w:ascii="Times New Roman" w:hAnsi="Times New Roman" w:cs="Times New Roman"/>
        </w:rPr>
      </w:pPr>
      <w:r w:rsidRPr="00976BAC">
        <w:rPr>
          <w:rFonts w:ascii="Times New Roman" w:hAnsi="Times New Roman" w:cs="Times New Roman"/>
        </w:rPr>
        <w:t xml:space="preserve">Ce furent la grande dépression des années 1930 et le fléau du chômage qui eurent finalement raison de la prohibition et décidèrent les législateurs à agir. Le souci de rétablir les recettes fiscales perdues par l’État fédéral se conjugua à la volonté de créer des emplois dans une industrie de l’alcool </w:t>
      </w:r>
      <w:proofErr w:type="spellStart"/>
      <w:r w:rsidRPr="00976BAC">
        <w:rPr>
          <w:rFonts w:ascii="Times New Roman" w:hAnsi="Times New Roman" w:cs="Times New Roman"/>
        </w:rPr>
        <w:t>re</w:t>
      </w:r>
      <w:proofErr w:type="spellEnd"/>
      <w:r w:rsidRPr="00976BAC">
        <w:rPr>
          <w:rFonts w:ascii="Times New Roman" w:hAnsi="Times New Roman" w:cs="Times New Roman"/>
        </w:rPr>
        <w:t>-légalisée. En février 1933, sous l’impulsion de l’administration Roosevelt, fut voté le 21</w:t>
      </w:r>
      <w:r w:rsidRPr="00976BAC">
        <w:rPr>
          <w:rFonts w:ascii="Times New Roman" w:hAnsi="Times New Roman" w:cs="Times New Roman"/>
          <w:vertAlign w:val="superscript"/>
        </w:rPr>
        <w:t>e</w:t>
      </w:r>
      <w:r w:rsidRPr="00976BAC">
        <w:rPr>
          <w:rFonts w:ascii="Times New Roman" w:hAnsi="Times New Roman" w:cs="Times New Roman"/>
        </w:rPr>
        <w:t xml:space="preserve"> amendement à la Constitution qui abolit purement et simplement le 18</w:t>
      </w:r>
      <w:r w:rsidRPr="00976BAC">
        <w:rPr>
          <w:rFonts w:ascii="Times New Roman" w:hAnsi="Times New Roman" w:cs="Times New Roman"/>
          <w:vertAlign w:val="superscript"/>
        </w:rPr>
        <w:t>e</w:t>
      </w:r>
      <w:r w:rsidRPr="00976BAC">
        <w:rPr>
          <w:rFonts w:ascii="Times New Roman" w:hAnsi="Times New Roman" w:cs="Times New Roman"/>
        </w:rPr>
        <w:t>.</w:t>
      </w:r>
    </w:p>
    <w:p w:rsidR="00BF5F2A" w:rsidRPr="00976BAC" w:rsidRDefault="00BF5F2A" w:rsidP="00976BAC">
      <w:pPr>
        <w:jc w:val="both"/>
        <w:rPr>
          <w:rFonts w:ascii="Times New Roman" w:hAnsi="Times New Roman" w:cs="Times New Roman"/>
        </w:rPr>
      </w:pPr>
      <w:r w:rsidRPr="00976BAC">
        <w:rPr>
          <w:rFonts w:ascii="Times New Roman" w:hAnsi="Times New Roman" w:cs="Times New Roman"/>
        </w:rPr>
        <w:t>Depuis près d'un demi-siècle, la consommation et la distribution du cannabis sont régies par une loi prohibitionniste et répressive. Cette politique est un échec, notre pays se classant parmi les premiers consommateurs de cannabis en Europe avec 13,4 millions de consommateurs occasionnels et près de 4 millions de consommateurs réguliers.</w:t>
      </w:r>
    </w:p>
    <w:p w:rsidR="00BF5F2A" w:rsidRPr="00976BAC" w:rsidRDefault="00F846EA" w:rsidP="00976BAC">
      <w:pPr>
        <w:jc w:val="both"/>
        <w:rPr>
          <w:rFonts w:ascii="Times New Roman" w:hAnsi="Times New Roman" w:cs="Times New Roman"/>
        </w:rPr>
      </w:pPr>
      <w:r w:rsidRPr="00976BAC">
        <w:rPr>
          <w:rFonts w:ascii="Times New Roman" w:hAnsi="Times New Roman" w:cs="Times New Roman"/>
        </w:rPr>
        <w:t xml:space="preserve">Pire encore, </w:t>
      </w:r>
      <w:r w:rsidR="00BF5F2A" w:rsidRPr="00976BAC">
        <w:rPr>
          <w:rFonts w:ascii="Times New Roman" w:hAnsi="Times New Roman" w:cs="Times New Roman"/>
        </w:rPr>
        <w:t xml:space="preserve">comme dans l’Amérique des années 20, </w:t>
      </w:r>
      <w:r w:rsidRPr="00976BAC">
        <w:rPr>
          <w:rFonts w:ascii="Times New Roman" w:hAnsi="Times New Roman" w:cs="Times New Roman"/>
        </w:rPr>
        <w:t>la prohibition de la consommation de cannabis est directement responsable de la montée en puissance des résea</w:t>
      </w:r>
      <w:r w:rsidR="00BF5F2A" w:rsidRPr="00976BAC">
        <w:rPr>
          <w:rFonts w:ascii="Times New Roman" w:hAnsi="Times New Roman" w:cs="Times New Roman"/>
        </w:rPr>
        <w:t>ux mafieux gérants ces trafics,</w:t>
      </w:r>
      <w:r w:rsidR="003F5382" w:rsidRPr="00976BAC">
        <w:rPr>
          <w:rFonts w:ascii="Times New Roman" w:hAnsi="Times New Roman" w:cs="Times New Roman"/>
        </w:rPr>
        <w:t xml:space="preserve"> </w:t>
      </w:r>
      <w:r w:rsidR="00BF5F2A" w:rsidRPr="00976BAC">
        <w:rPr>
          <w:rFonts w:ascii="Times New Roman" w:hAnsi="Times New Roman" w:cs="Times New Roman"/>
        </w:rPr>
        <w:t>ainsi que</w:t>
      </w:r>
      <w:r w:rsidR="003F5382" w:rsidRPr="00976BAC">
        <w:rPr>
          <w:rFonts w:ascii="Times New Roman" w:hAnsi="Times New Roman" w:cs="Times New Roman"/>
        </w:rPr>
        <w:t xml:space="preserve"> n’a de cesse de le souligner Esther </w:t>
      </w:r>
      <w:proofErr w:type="spellStart"/>
      <w:r w:rsidR="003F5382" w:rsidRPr="00976BAC">
        <w:rPr>
          <w:rFonts w:ascii="Times New Roman" w:hAnsi="Times New Roman" w:cs="Times New Roman"/>
        </w:rPr>
        <w:t>Benbassa</w:t>
      </w:r>
      <w:proofErr w:type="spellEnd"/>
      <w:r w:rsidR="003F5382" w:rsidRPr="00976BAC">
        <w:rPr>
          <w:rFonts w:ascii="Times New Roman" w:hAnsi="Times New Roman" w:cs="Times New Roman"/>
        </w:rPr>
        <w:t xml:space="preserve">, sénatrice écologiste du Val-de-Marne. </w:t>
      </w:r>
      <w:r w:rsidR="00BF5F2A" w:rsidRPr="00976BAC">
        <w:rPr>
          <w:rFonts w:ascii="Times New Roman" w:hAnsi="Times New Roman" w:cs="Times New Roman"/>
        </w:rPr>
        <w:t>(À ce titre, nous vous renvoyons au colloque du 10 octobre 2016 organisé par cette dernière au sénat, ainsi qu’à sa proposition de loi autorisant l'usage contrôlé du cannabis.)</w:t>
      </w:r>
    </w:p>
    <w:p w:rsidR="00D45CB7" w:rsidRPr="00976BAC" w:rsidRDefault="00F846EA" w:rsidP="00976BAC">
      <w:pPr>
        <w:jc w:val="both"/>
        <w:rPr>
          <w:rFonts w:ascii="Times New Roman" w:hAnsi="Times New Roman" w:cs="Times New Roman"/>
        </w:rPr>
      </w:pPr>
      <w:r w:rsidRPr="00976BAC">
        <w:rPr>
          <w:rFonts w:ascii="Times New Roman" w:hAnsi="Times New Roman" w:cs="Times New Roman"/>
        </w:rPr>
        <w:t xml:space="preserve">Ces </w:t>
      </w:r>
      <w:r w:rsidR="00BF5F2A" w:rsidRPr="00976BAC">
        <w:rPr>
          <w:rFonts w:ascii="Times New Roman" w:hAnsi="Times New Roman" w:cs="Times New Roman"/>
        </w:rPr>
        <w:t>réseaux</w:t>
      </w:r>
      <w:r w:rsidRPr="00976BAC">
        <w:rPr>
          <w:rFonts w:ascii="Times New Roman" w:hAnsi="Times New Roman" w:cs="Times New Roman"/>
        </w:rPr>
        <w:t xml:space="preserve"> brassent des sommes considérables et gangrènent de nombreux quartiers en France. On arrive même à une situation où, dans des quartiers dits « sensibles », l’action policière conduit à des bavures récurrentes, qui cachent la réalité de ces trafics et de leurs conséquences, quand, dans d’autres quartiers, </w:t>
      </w:r>
      <w:r w:rsidR="00BF5F2A" w:rsidRPr="00976BAC">
        <w:rPr>
          <w:rFonts w:ascii="Times New Roman" w:hAnsi="Times New Roman" w:cs="Times New Roman"/>
        </w:rPr>
        <w:t>comme à</w:t>
      </w:r>
      <w:r w:rsidRPr="00976BAC">
        <w:rPr>
          <w:rFonts w:ascii="Times New Roman" w:hAnsi="Times New Roman" w:cs="Times New Roman"/>
        </w:rPr>
        <w:t xml:space="preserve"> Marseille, la police en arrive à quasiment abandonner les populations à la loi des trafiquants, avec le cortège de morts que cela entraîne.</w:t>
      </w:r>
    </w:p>
    <w:p w:rsidR="00BF5F2A" w:rsidRPr="00976BAC" w:rsidRDefault="00F846EA" w:rsidP="00976BAC">
      <w:pPr>
        <w:jc w:val="both"/>
        <w:rPr>
          <w:rFonts w:ascii="Times New Roman" w:hAnsi="Times New Roman" w:cs="Times New Roman"/>
        </w:rPr>
      </w:pPr>
      <w:r w:rsidRPr="00976BAC">
        <w:rPr>
          <w:rFonts w:ascii="Times New Roman" w:hAnsi="Times New Roman" w:cs="Times New Roman"/>
        </w:rPr>
        <w:t>Enfin, la répression de la consommation et de la distribution de cannabis est une politique publique extrêmement coûteuse, pour la police, la justice, la gestion des établissements pénitentiaires, et cela au détriment d’investissements plus pertinents, à commencer dans la santé ou l’éducation.</w:t>
      </w:r>
    </w:p>
    <w:p w:rsidR="00D45CB7" w:rsidRPr="00976BAC" w:rsidRDefault="00F846EA" w:rsidP="00976BAC">
      <w:pPr>
        <w:jc w:val="both"/>
        <w:rPr>
          <w:rFonts w:ascii="Times New Roman" w:hAnsi="Times New Roman" w:cs="Times New Roman"/>
        </w:rPr>
      </w:pPr>
      <w:r w:rsidRPr="00976BAC">
        <w:rPr>
          <w:rFonts w:ascii="Times New Roman" w:hAnsi="Times New Roman" w:cs="Times New Roman"/>
        </w:rPr>
        <w:t xml:space="preserve">Pourtant, la très grande majorité des spécialistes de santé publique reconnaissent la faible toxicité du cannabis, moindre, à bien des aspects, que </w:t>
      </w:r>
      <w:r w:rsidR="00BF5F2A" w:rsidRPr="00976BAC">
        <w:rPr>
          <w:rFonts w:ascii="Times New Roman" w:hAnsi="Times New Roman" w:cs="Times New Roman"/>
        </w:rPr>
        <w:t>celle du tabac ou de l’alcool – t</w:t>
      </w:r>
      <w:r w:rsidRPr="00976BAC">
        <w:rPr>
          <w:rFonts w:ascii="Times New Roman" w:hAnsi="Times New Roman" w:cs="Times New Roman"/>
        </w:rPr>
        <w:t xml:space="preserve">abac et alcool qui ont pour eux le bénéfice d'être défendus par de très puissants lobbies. De ce fait, </w:t>
      </w:r>
      <w:r w:rsidR="00BF5F2A" w:rsidRPr="00976BAC">
        <w:rPr>
          <w:rFonts w:ascii="Times New Roman" w:hAnsi="Times New Roman" w:cs="Times New Roman"/>
        </w:rPr>
        <w:t>une</w:t>
      </w:r>
      <w:r w:rsidRPr="00976BAC">
        <w:rPr>
          <w:rFonts w:ascii="Times New Roman" w:hAnsi="Times New Roman" w:cs="Times New Roman"/>
        </w:rPr>
        <w:t xml:space="preserve"> dépénalisation allant de pair avec une légalisation encadrée </w:t>
      </w:r>
      <w:r w:rsidR="00BF5F2A" w:rsidRPr="00976BAC">
        <w:rPr>
          <w:rFonts w:ascii="Times New Roman" w:hAnsi="Times New Roman" w:cs="Times New Roman"/>
        </w:rPr>
        <w:t xml:space="preserve">du cannabis </w:t>
      </w:r>
      <w:r w:rsidRPr="00976BAC">
        <w:rPr>
          <w:rFonts w:ascii="Times New Roman" w:hAnsi="Times New Roman" w:cs="Times New Roman"/>
        </w:rPr>
        <w:t>ont la faveur de nombreux médecins et juristes, si l’on s’en tient à un usage simple et privé. Cette démarche serait en outre en cohérence avec les politiques publiques qui, de plus en plus, encadrent la vente et l’usage du tabac et de l’alcool : interdiction de vente aux mineurs, interdiction de consommation dans les lieux publics, etc. Il suffit de revoir des films des années 50 à 70 pour se rendre compte du mouvement qui s’est opéré, tout en évitant de faire appel à un système répressif trop liberticide.</w:t>
      </w:r>
    </w:p>
    <w:p w:rsidR="00D45CB7" w:rsidRPr="00976BAC" w:rsidRDefault="00F846EA" w:rsidP="00976BAC">
      <w:pPr>
        <w:jc w:val="both"/>
        <w:rPr>
          <w:rFonts w:ascii="Times New Roman" w:hAnsi="Times New Roman" w:cs="Times New Roman"/>
        </w:rPr>
      </w:pPr>
      <w:r w:rsidRPr="00976BAC">
        <w:rPr>
          <w:rFonts w:ascii="Times New Roman" w:hAnsi="Times New Roman" w:cs="Times New Roman"/>
        </w:rPr>
        <w:t>Le vœu que nous présentons ce soir comporte donc deux volets : un volet de santé publique et un volet de sécurité publique.</w:t>
      </w:r>
    </w:p>
    <w:p w:rsidR="00D45CB7" w:rsidRPr="00976BAC" w:rsidRDefault="00F846EA" w:rsidP="00976BAC">
      <w:pPr>
        <w:jc w:val="both"/>
        <w:rPr>
          <w:rFonts w:ascii="Times New Roman" w:hAnsi="Times New Roman" w:cs="Times New Roman"/>
        </w:rPr>
      </w:pPr>
      <w:r w:rsidRPr="00976BAC">
        <w:rPr>
          <w:rFonts w:ascii="Times New Roman" w:hAnsi="Times New Roman" w:cs="Times New Roman"/>
        </w:rPr>
        <w:lastRenderedPageBreak/>
        <w:t>Pour ce qui concerne la san</w:t>
      </w:r>
      <w:r w:rsidR="00BE0158" w:rsidRPr="00976BAC">
        <w:rPr>
          <w:rFonts w:ascii="Times New Roman" w:hAnsi="Times New Roman" w:cs="Times New Roman"/>
        </w:rPr>
        <w:t>té publique</w:t>
      </w:r>
      <w:r w:rsidR="00BF5F2A" w:rsidRPr="00976BAC">
        <w:rPr>
          <w:rFonts w:ascii="Times New Roman" w:hAnsi="Times New Roman" w:cs="Times New Roman"/>
        </w:rPr>
        <w:t xml:space="preserve">, comme le rappelle le pneumologue Bertrand </w:t>
      </w:r>
      <w:proofErr w:type="spellStart"/>
      <w:r w:rsidR="00BF5F2A" w:rsidRPr="00976BAC">
        <w:rPr>
          <w:rFonts w:ascii="Times New Roman" w:hAnsi="Times New Roman" w:cs="Times New Roman"/>
        </w:rPr>
        <w:t>Dautzenberg</w:t>
      </w:r>
      <w:proofErr w:type="spellEnd"/>
      <w:r w:rsidR="00BF5F2A" w:rsidRPr="00976BAC">
        <w:rPr>
          <w:rFonts w:ascii="Times New Roman" w:hAnsi="Times New Roman" w:cs="Times New Roman"/>
        </w:rPr>
        <w:t>,</w:t>
      </w:r>
      <w:r w:rsidR="00BE0158" w:rsidRPr="00976BAC">
        <w:rPr>
          <w:rFonts w:ascii="Times New Roman" w:hAnsi="Times New Roman" w:cs="Times New Roman"/>
        </w:rPr>
        <w:t xml:space="preserve"> « d</w:t>
      </w:r>
      <w:r w:rsidR="00BF5F2A" w:rsidRPr="00976BAC">
        <w:rPr>
          <w:rFonts w:ascii="Times New Roman" w:hAnsi="Times New Roman" w:cs="Times New Roman"/>
        </w:rPr>
        <w:t>ans tous les pays où on a légalisé le cannabis, on a une diminution de la consommation et une diminution en terme de dangerosité</w:t>
      </w:r>
      <w:r w:rsidR="00BE0158" w:rsidRPr="00976BAC">
        <w:rPr>
          <w:rFonts w:ascii="Times New Roman" w:hAnsi="Times New Roman" w:cs="Times New Roman"/>
        </w:rPr>
        <w:t>.</w:t>
      </w:r>
      <w:r w:rsidR="00BF5F2A" w:rsidRPr="00976BAC">
        <w:rPr>
          <w:rFonts w:ascii="Times New Roman" w:hAnsi="Times New Roman" w:cs="Times New Roman"/>
        </w:rPr>
        <w:t> »</w:t>
      </w:r>
      <w:r w:rsidR="00BE0158" w:rsidRPr="00976BAC">
        <w:rPr>
          <w:rFonts w:ascii="Times New Roman" w:hAnsi="Times New Roman" w:cs="Times New Roman"/>
        </w:rPr>
        <w:t xml:space="preserve"> O</w:t>
      </w:r>
      <w:r w:rsidRPr="00976BAC">
        <w:rPr>
          <w:rFonts w:ascii="Times New Roman" w:hAnsi="Times New Roman" w:cs="Times New Roman"/>
        </w:rPr>
        <w:t xml:space="preserve">utre le fait qu'il est montré qu'en tant que drogue le cannabis a une dangerosité plus faible que le tabac ou l'alcool, nous </w:t>
      </w:r>
      <w:r w:rsidR="00BF5F2A" w:rsidRPr="00976BAC">
        <w:rPr>
          <w:rFonts w:ascii="Times New Roman" w:hAnsi="Times New Roman" w:cs="Times New Roman"/>
        </w:rPr>
        <w:t>rappellerons</w:t>
      </w:r>
      <w:r w:rsidRPr="00976BAC">
        <w:rPr>
          <w:rFonts w:ascii="Times New Roman" w:hAnsi="Times New Roman" w:cs="Times New Roman"/>
        </w:rPr>
        <w:t xml:space="preserve"> également l'usage thérapeutique du cannabis dit </w:t>
      </w:r>
      <w:r w:rsidR="00BE0158" w:rsidRPr="00976BAC">
        <w:rPr>
          <w:rFonts w:ascii="Times New Roman" w:hAnsi="Times New Roman" w:cs="Times New Roman"/>
        </w:rPr>
        <w:t>« </w:t>
      </w:r>
      <w:r w:rsidRPr="00976BAC">
        <w:rPr>
          <w:rFonts w:ascii="Times New Roman" w:hAnsi="Times New Roman" w:cs="Times New Roman"/>
        </w:rPr>
        <w:t>médical</w:t>
      </w:r>
      <w:r w:rsidR="00BE0158" w:rsidRPr="00976BAC">
        <w:rPr>
          <w:rFonts w:ascii="Times New Roman" w:hAnsi="Times New Roman" w:cs="Times New Roman"/>
        </w:rPr>
        <w:t> »</w:t>
      </w:r>
      <w:r w:rsidRPr="00976BAC">
        <w:rPr>
          <w:rFonts w:ascii="Times New Roman" w:hAnsi="Times New Roman" w:cs="Times New Roman"/>
        </w:rPr>
        <w:t xml:space="preserve"> qui </w:t>
      </w:r>
      <w:r w:rsidRPr="00976BAC">
        <w:rPr>
          <w:rFonts w:ascii="Times New Roman" w:hAnsi="Times New Roman" w:cs="Times New Roman"/>
          <w:highlight w:val="white"/>
        </w:rPr>
        <w:t>est employé dans une très grande variété de maladies et de pathologies, incluant naus</w:t>
      </w:r>
      <w:r w:rsidR="00BE0158" w:rsidRPr="00976BAC">
        <w:rPr>
          <w:rFonts w:ascii="Times New Roman" w:hAnsi="Times New Roman" w:cs="Times New Roman"/>
          <w:highlight w:val="white"/>
        </w:rPr>
        <w:t>ées et vomissements, anorexie</w:t>
      </w:r>
      <w:r w:rsidRPr="00976BAC">
        <w:rPr>
          <w:rFonts w:ascii="Times New Roman" w:hAnsi="Times New Roman" w:cs="Times New Roman"/>
          <w:highlight w:val="white"/>
        </w:rPr>
        <w:t>, spasmes, troubles du mouvement, douleurs</w:t>
      </w:r>
      <w:r w:rsidR="00BE0158" w:rsidRPr="00976BAC">
        <w:rPr>
          <w:rFonts w:ascii="Times New Roman" w:hAnsi="Times New Roman" w:cs="Times New Roman"/>
          <w:highlight w:val="white"/>
        </w:rPr>
        <w:t xml:space="preserve"> diverses</w:t>
      </w:r>
      <w:r w:rsidRPr="00976BAC">
        <w:rPr>
          <w:rFonts w:ascii="Times New Roman" w:hAnsi="Times New Roman" w:cs="Times New Roman"/>
          <w:highlight w:val="white"/>
        </w:rPr>
        <w:t>, glaucome, diarrhées, épilepsie, asthme, dépendance et état de manque, symptômes psychiat</w:t>
      </w:r>
      <w:r w:rsidR="00BE0158" w:rsidRPr="00976BAC">
        <w:rPr>
          <w:rFonts w:ascii="Times New Roman" w:hAnsi="Times New Roman" w:cs="Times New Roman"/>
          <w:highlight w:val="white"/>
        </w:rPr>
        <w:t>riques,</w:t>
      </w:r>
      <w:r w:rsidRPr="00976BAC">
        <w:rPr>
          <w:rFonts w:ascii="Times New Roman" w:hAnsi="Times New Roman" w:cs="Times New Roman"/>
          <w:highlight w:val="white"/>
        </w:rPr>
        <w:t xml:space="preserve"> inflammati</w:t>
      </w:r>
      <w:r w:rsidR="00BE0158" w:rsidRPr="00976BAC">
        <w:rPr>
          <w:rFonts w:ascii="Times New Roman" w:hAnsi="Times New Roman" w:cs="Times New Roman"/>
          <w:highlight w:val="white"/>
        </w:rPr>
        <w:t>ons ou</w:t>
      </w:r>
      <w:r w:rsidRPr="00976BAC">
        <w:rPr>
          <w:rFonts w:ascii="Times New Roman" w:hAnsi="Times New Roman" w:cs="Times New Roman"/>
          <w:highlight w:val="white"/>
        </w:rPr>
        <w:t xml:space="preserve"> insomnies. Nous vous renvoyons pour plus de détails à votre médecin traitant…</w:t>
      </w:r>
    </w:p>
    <w:p w:rsidR="00D45CB7" w:rsidRPr="00976BAC" w:rsidRDefault="00F846EA" w:rsidP="00976BAC">
      <w:pPr>
        <w:jc w:val="both"/>
        <w:rPr>
          <w:rFonts w:ascii="Times New Roman" w:hAnsi="Times New Roman" w:cs="Times New Roman"/>
        </w:rPr>
      </w:pPr>
      <w:r w:rsidRPr="00976BAC">
        <w:rPr>
          <w:rFonts w:ascii="Times New Roman" w:hAnsi="Times New Roman" w:cs="Times New Roman"/>
          <w:highlight w:val="white"/>
        </w:rPr>
        <w:t>Pour ce qui est de la sécurit</w:t>
      </w:r>
      <w:r w:rsidR="00BE0158" w:rsidRPr="00976BAC">
        <w:rPr>
          <w:rFonts w:ascii="Times New Roman" w:hAnsi="Times New Roman" w:cs="Times New Roman"/>
          <w:highlight w:val="white"/>
        </w:rPr>
        <w:t xml:space="preserve">é publique, il est évident </w:t>
      </w:r>
      <w:r w:rsidRPr="00976BAC">
        <w:rPr>
          <w:rFonts w:ascii="Times New Roman" w:hAnsi="Times New Roman" w:cs="Times New Roman"/>
          <w:highlight w:val="white"/>
        </w:rPr>
        <w:t xml:space="preserve">qu'une légalisation du cannabis devrait s'accompagner des mêmes restrictions </w:t>
      </w:r>
      <w:r w:rsidR="00BE0158" w:rsidRPr="00976BAC">
        <w:rPr>
          <w:rFonts w:ascii="Times New Roman" w:hAnsi="Times New Roman" w:cs="Times New Roman"/>
          <w:highlight w:val="white"/>
        </w:rPr>
        <w:t>que pour</w:t>
      </w:r>
      <w:r w:rsidRPr="00976BAC">
        <w:rPr>
          <w:rFonts w:ascii="Times New Roman" w:hAnsi="Times New Roman" w:cs="Times New Roman"/>
          <w:highlight w:val="white"/>
        </w:rPr>
        <w:t xml:space="preserve"> le tabac et l'alcool, à commencer par les obligations en matièr</w:t>
      </w:r>
      <w:r w:rsidR="00BE0158" w:rsidRPr="00976BAC">
        <w:rPr>
          <w:rFonts w:ascii="Times New Roman" w:hAnsi="Times New Roman" w:cs="Times New Roman"/>
          <w:highlight w:val="white"/>
        </w:rPr>
        <w:t>e de sécurité routière. Bien</w:t>
      </w:r>
      <w:r w:rsidRPr="00976BAC">
        <w:rPr>
          <w:rFonts w:ascii="Times New Roman" w:hAnsi="Times New Roman" w:cs="Times New Roman"/>
          <w:highlight w:val="white"/>
        </w:rPr>
        <w:t xml:space="preserve"> plus en amont, la société ne pourrait que se trouver gagnante d'une légalisation du cannabis au regard de ce que cela représente comme coût pour la police et la justice dans la lutte contre la criminalité associée aux trafics de stupéfiants. </w:t>
      </w:r>
      <w:r w:rsidRPr="00976BAC">
        <w:rPr>
          <w:rFonts w:ascii="Times New Roman" w:hAnsi="Times New Roman" w:cs="Times New Roman"/>
        </w:rPr>
        <w:t xml:space="preserve">Pour les écologistes, le modèle néerlandais constitue l’exemple même d’un système où la tolérance a permis de réduire </w:t>
      </w:r>
      <w:r w:rsidR="00BE0158" w:rsidRPr="00976BAC">
        <w:rPr>
          <w:rFonts w:ascii="Times New Roman" w:hAnsi="Times New Roman" w:cs="Times New Roman"/>
        </w:rPr>
        <w:t>cette criminalité</w:t>
      </w:r>
      <w:r w:rsidRPr="00976BAC">
        <w:rPr>
          <w:rFonts w:ascii="Times New Roman" w:hAnsi="Times New Roman" w:cs="Times New Roman"/>
        </w:rPr>
        <w:t>. L’usage du cannabis était illégal aux Pays-Bas jusqu’à ce que la distinction entre drogues dites « douces » et drogues dites « dures » établie en 1976 conduise à sa dépénalisation. De ce fait, la consommation de cannabis aux Pays-Bas a fini par se stabiliser au milieu des années 1990.</w:t>
      </w:r>
    </w:p>
    <w:p w:rsidR="00D45CB7" w:rsidRPr="00976BAC" w:rsidRDefault="00F846EA" w:rsidP="00976BAC">
      <w:pPr>
        <w:jc w:val="both"/>
        <w:rPr>
          <w:rFonts w:ascii="Times New Roman" w:hAnsi="Times New Roman" w:cs="Times New Roman"/>
        </w:rPr>
      </w:pPr>
      <w:r w:rsidRPr="00976BAC">
        <w:rPr>
          <w:rFonts w:ascii="Times New Roman" w:hAnsi="Times New Roman" w:cs="Times New Roman"/>
        </w:rPr>
        <w:t>Il faut bien se rendre compte qu'actuellement en France, face à la surcharge des tribunaux, une dépénalisation de l’usage du cannabis est appliquée de fait. La circulaire du ministère de la Justice du 17 mai 1978 a proposé une mesure plus souple de mise en garde à l’égard des usagers simples de cannabis, en soulignant d’ailleurs que l’injonction thérapeutique entendue au sens de la loi de 1970 n’a pas lieu d’être à l’égard de ces usagers.</w:t>
      </w:r>
    </w:p>
    <w:p w:rsidR="00D45CB7" w:rsidRPr="00976BAC" w:rsidRDefault="00F846EA" w:rsidP="00976BAC">
      <w:pPr>
        <w:jc w:val="both"/>
        <w:rPr>
          <w:rFonts w:ascii="Times New Roman" w:hAnsi="Times New Roman" w:cs="Times New Roman"/>
        </w:rPr>
      </w:pPr>
      <w:r w:rsidRPr="00976BAC">
        <w:rPr>
          <w:rFonts w:ascii="Times New Roman" w:hAnsi="Times New Roman" w:cs="Times New Roman"/>
        </w:rPr>
        <w:t>Cela pose néanmoins une question : lorsqu’une loi n’est plus respectée, s’agit-il encore d’une « bonne » loi ?</w:t>
      </w:r>
    </w:p>
    <w:p w:rsidR="00D45CB7" w:rsidRPr="00976BAC" w:rsidRDefault="00F846EA" w:rsidP="00976BAC">
      <w:pPr>
        <w:jc w:val="both"/>
        <w:rPr>
          <w:rFonts w:ascii="Times New Roman" w:hAnsi="Times New Roman" w:cs="Times New Roman"/>
        </w:rPr>
      </w:pPr>
      <w:r w:rsidRPr="00976BAC">
        <w:rPr>
          <w:rFonts w:ascii="Times New Roman" w:hAnsi="Times New Roman" w:cs="Times New Roman"/>
        </w:rPr>
        <w:t>Pour les écologistes, légaliser de façon encadrée l’usage du cannabis modifierait la donne du trafic international et permettrait de réduire la population des toxicomanes incarcérés, qui le sont pour des délits de revente ou d</w:t>
      </w:r>
      <w:r w:rsidR="00BE0158" w:rsidRPr="00976BAC">
        <w:rPr>
          <w:rFonts w:ascii="Times New Roman" w:hAnsi="Times New Roman" w:cs="Times New Roman"/>
        </w:rPr>
        <w:t xml:space="preserve">’achat de ces </w:t>
      </w:r>
      <w:r w:rsidRPr="00976BAC">
        <w:rPr>
          <w:rFonts w:ascii="Times New Roman" w:hAnsi="Times New Roman" w:cs="Times New Roman"/>
        </w:rPr>
        <w:t xml:space="preserve">produits. Il s'agit de s'acheminer vers la légalisation de la possession et de l’acquisition de petites quantités de cannabis dans des proportions cohérentes avec un usage strictement personnel. En France, dès 1995, la commission </w:t>
      </w:r>
      <w:proofErr w:type="spellStart"/>
      <w:r w:rsidRPr="00976BAC">
        <w:rPr>
          <w:rFonts w:ascii="Times New Roman" w:hAnsi="Times New Roman" w:cs="Times New Roman"/>
        </w:rPr>
        <w:t>Henrion</w:t>
      </w:r>
      <w:proofErr w:type="spellEnd"/>
      <w:r w:rsidRPr="00976BAC">
        <w:rPr>
          <w:rFonts w:ascii="Times New Roman" w:hAnsi="Times New Roman" w:cs="Times New Roman"/>
        </w:rPr>
        <w:t xml:space="preserve"> s’est prononcée en faveur d’une dépénalisation de l’usage du cannabis et de sa possession en faible quantité, pourvu que la pratique en soit convenablement encadrée par une réglementation plus tolérante mais mieux appliquée : interdiction de consommer du cannabis avant l’âge de 16 ans, interdiction d’en consommer dans les lieux publics (notamment collèges et lycées ou universités), répression de l’ivresse cannabique sur la voie publique, création d’un délit de conduite sous l’emprise du cannabis, interdiction de l’usage de celui-ci dans les métiers à risque. C'est ce pas qu'il s'agit de franchir avec la légalisation.</w:t>
      </w:r>
    </w:p>
    <w:p w:rsidR="00BE0158" w:rsidRPr="00976BAC" w:rsidRDefault="00F846EA" w:rsidP="00976BAC">
      <w:pPr>
        <w:jc w:val="both"/>
        <w:rPr>
          <w:rFonts w:ascii="Times New Roman" w:hAnsi="Times New Roman" w:cs="Times New Roman"/>
        </w:rPr>
      </w:pPr>
      <w:r w:rsidRPr="00976BAC">
        <w:rPr>
          <w:rFonts w:ascii="Times New Roman" w:hAnsi="Times New Roman" w:cs="Times New Roman"/>
        </w:rPr>
        <w:t xml:space="preserve">Nous </w:t>
      </w:r>
      <w:r w:rsidR="00BE0158" w:rsidRPr="00976BAC">
        <w:rPr>
          <w:rFonts w:ascii="Times New Roman" w:hAnsi="Times New Roman" w:cs="Times New Roman"/>
        </w:rPr>
        <w:t>savons</w:t>
      </w:r>
      <w:r w:rsidRPr="00976BAC">
        <w:rPr>
          <w:rFonts w:ascii="Times New Roman" w:hAnsi="Times New Roman" w:cs="Times New Roman"/>
        </w:rPr>
        <w:t xml:space="preserve"> que, pour les opposants, légaliser revient à banaliser la consommation en en facilitant l’accès et l’usage. Pour eux, même la seule dépénalisation de l’usage du cannabis, bien que plus ou moins effective en pratique, retire à cette drogue la séduction de la transgression, si importante par exemple pour les populations les plus jeunes. Mais cela montre bien à quel point cette question recouvre des enjeux multiples, jusque et y compris des enjeux symboliques et d’éducation que l’on ne peut pas simplement écarter par de simples considérations juridiques.</w:t>
      </w:r>
      <w:r w:rsidR="00BE0158" w:rsidRPr="00976BAC">
        <w:rPr>
          <w:rFonts w:ascii="Times New Roman" w:hAnsi="Times New Roman" w:cs="Times New Roman"/>
        </w:rPr>
        <w:t xml:space="preserve"> C’est pourquoi </w:t>
      </w:r>
      <w:proofErr w:type="spellStart"/>
      <w:r w:rsidR="00BE0158" w:rsidRPr="00976BAC">
        <w:rPr>
          <w:rFonts w:ascii="Times New Roman" w:hAnsi="Times New Roman" w:cs="Times New Roman"/>
        </w:rPr>
        <w:t>addictologues</w:t>
      </w:r>
      <w:proofErr w:type="spellEnd"/>
      <w:r w:rsidR="00BE0158" w:rsidRPr="00976BAC">
        <w:rPr>
          <w:rFonts w:ascii="Times New Roman" w:hAnsi="Times New Roman" w:cs="Times New Roman"/>
        </w:rPr>
        <w:t xml:space="preserve">, psychologues, chercheurs, acteurs associatifs </w:t>
      </w:r>
      <w:r w:rsidR="00976BAC">
        <w:rPr>
          <w:rFonts w:ascii="Times New Roman" w:hAnsi="Times New Roman" w:cs="Times New Roman"/>
        </w:rPr>
        <w:t xml:space="preserve">et politiques </w:t>
      </w:r>
      <w:r w:rsidR="00BE0158" w:rsidRPr="00976BAC">
        <w:rPr>
          <w:rFonts w:ascii="Times New Roman" w:hAnsi="Times New Roman" w:cs="Times New Roman"/>
        </w:rPr>
        <w:t>et représentants des forces de l’ordre doivent se mettre autour de la table, afin de produire des solutions réalistes encadrées par le législateur.</w:t>
      </w:r>
    </w:p>
    <w:p w:rsidR="00D45CB7" w:rsidRPr="00976BAC" w:rsidRDefault="00F846EA" w:rsidP="00976BAC">
      <w:pPr>
        <w:jc w:val="both"/>
        <w:rPr>
          <w:rFonts w:ascii="Times New Roman" w:hAnsi="Times New Roman" w:cs="Times New Roman"/>
          <w:highlight w:val="white"/>
        </w:rPr>
      </w:pPr>
      <w:r w:rsidRPr="00976BAC">
        <w:rPr>
          <w:rFonts w:ascii="Times New Roman" w:hAnsi="Times New Roman" w:cs="Times New Roman"/>
          <w:highlight w:val="white"/>
        </w:rPr>
        <w:t>En tant que partisans de la légalisation</w:t>
      </w:r>
      <w:r w:rsidR="00976BAC">
        <w:rPr>
          <w:rFonts w:ascii="Times New Roman" w:hAnsi="Times New Roman" w:cs="Times New Roman"/>
          <w:highlight w:val="white"/>
        </w:rPr>
        <w:t>,</w:t>
      </w:r>
      <w:r w:rsidRPr="00976BAC">
        <w:rPr>
          <w:rFonts w:ascii="Times New Roman" w:hAnsi="Times New Roman" w:cs="Times New Roman"/>
          <w:highlight w:val="white"/>
        </w:rPr>
        <w:t xml:space="preserve"> nous proposons que soit appliqué au cannabis un contrôle légal analogue à celui qui pèse sur l’alcool et le tabac</w:t>
      </w:r>
      <w:r w:rsidR="00976BAC">
        <w:rPr>
          <w:rFonts w:ascii="Times New Roman" w:hAnsi="Times New Roman" w:cs="Times New Roman"/>
          <w:highlight w:val="white"/>
        </w:rPr>
        <w:t xml:space="preserve">, avec les mêmes obligations, notamment en matière fiscale. </w:t>
      </w:r>
      <w:r w:rsidR="00976BAC">
        <w:rPr>
          <w:rFonts w:ascii="Times New Roman" w:hAnsi="Times New Roman" w:cs="Times New Roman"/>
          <w:highlight w:val="white"/>
        </w:rPr>
        <w:lastRenderedPageBreak/>
        <w:t>Car i</w:t>
      </w:r>
      <w:r w:rsidRPr="00976BAC">
        <w:rPr>
          <w:rFonts w:ascii="Times New Roman" w:hAnsi="Times New Roman" w:cs="Times New Roman"/>
          <w:highlight w:val="white"/>
        </w:rPr>
        <w:t>l n'en demeure pas moins qu’un système de commerce légal du cannabis ne se conçoit que s’il est doté d’organes de contrôle étatique permettant d’encadrer sa pratique ainsi que celle de l’utilisation qui en est faite.</w:t>
      </w:r>
    </w:p>
    <w:p w:rsidR="00D45CB7" w:rsidRPr="00976BAC" w:rsidRDefault="00D45CB7" w:rsidP="00976BAC">
      <w:pPr>
        <w:jc w:val="both"/>
        <w:rPr>
          <w:rFonts w:ascii="Times New Roman" w:hAnsi="Times New Roman" w:cs="Times New Roman"/>
          <w:highlight w:val="white"/>
        </w:rPr>
      </w:pPr>
    </w:p>
    <w:p w:rsidR="003F5382" w:rsidRPr="00976BAC" w:rsidRDefault="00976BAC" w:rsidP="00976BAC">
      <w:pPr>
        <w:jc w:val="both"/>
        <w:rPr>
          <w:rFonts w:ascii="Times New Roman" w:hAnsi="Times New Roman" w:cs="Times New Roman"/>
        </w:rPr>
      </w:pPr>
      <w:r>
        <w:rPr>
          <w:rFonts w:ascii="Times New Roman" w:hAnsi="Times New Roman" w:cs="Times New Roman"/>
        </w:rPr>
        <w:t>C’est pourquoi nous</w:t>
      </w:r>
      <w:r w:rsidRPr="00976BAC">
        <w:rPr>
          <w:rFonts w:ascii="Times New Roman" w:hAnsi="Times New Roman" w:cs="Times New Roman"/>
        </w:rPr>
        <w:t xml:space="preserve"> demandons à ce que l</w:t>
      </w:r>
      <w:r>
        <w:rPr>
          <w:rFonts w:ascii="Times New Roman" w:hAnsi="Times New Roman" w:cs="Times New Roman"/>
        </w:rPr>
        <w:t>e Conseil m</w:t>
      </w:r>
      <w:r w:rsidR="003F5382" w:rsidRPr="00976BAC">
        <w:rPr>
          <w:rFonts w:ascii="Times New Roman" w:hAnsi="Times New Roman" w:cs="Times New Roman"/>
        </w:rPr>
        <w:t>unicipal propose :</w:t>
      </w:r>
    </w:p>
    <w:p w:rsidR="00976BAC" w:rsidRPr="00976BAC" w:rsidRDefault="00976BAC" w:rsidP="00976BAC">
      <w:pPr>
        <w:pStyle w:val="Paragraphedeliste"/>
        <w:numPr>
          <w:ilvl w:val="0"/>
          <w:numId w:val="3"/>
        </w:numPr>
        <w:spacing w:line="276" w:lineRule="auto"/>
        <w:jc w:val="both"/>
        <w:rPr>
          <w:rFonts w:ascii="Times New Roman" w:hAnsi="Times New Roman" w:cs="Times New Roman"/>
          <w:sz w:val="22"/>
          <w:szCs w:val="22"/>
        </w:rPr>
      </w:pPr>
      <w:r w:rsidRPr="00976BAC">
        <w:rPr>
          <w:rFonts w:ascii="Times New Roman" w:hAnsi="Times New Roman" w:cs="Times New Roman"/>
          <w:sz w:val="22"/>
          <w:szCs w:val="22"/>
        </w:rPr>
        <w:t>L’ouverture d’un grand débat national et le</w:t>
      </w:r>
      <w:r w:rsidR="003F5382" w:rsidRPr="00976BAC">
        <w:rPr>
          <w:rFonts w:ascii="Times New Roman" w:hAnsi="Times New Roman" w:cs="Times New Roman"/>
          <w:sz w:val="22"/>
          <w:szCs w:val="22"/>
        </w:rPr>
        <w:t xml:space="preserve"> lancement</w:t>
      </w:r>
      <w:r w:rsidRPr="00976BAC">
        <w:rPr>
          <w:rFonts w:ascii="Times New Roman" w:hAnsi="Times New Roman" w:cs="Times New Roman"/>
          <w:sz w:val="22"/>
          <w:szCs w:val="22"/>
        </w:rPr>
        <w:t xml:space="preserve"> </w:t>
      </w:r>
      <w:r w:rsidR="003F5382" w:rsidRPr="00976BAC">
        <w:rPr>
          <w:rFonts w:ascii="Times New Roman" w:hAnsi="Times New Roman" w:cs="Times New Roman"/>
          <w:sz w:val="22"/>
          <w:szCs w:val="22"/>
        </w:rPr>
        <w:t>d’une expérimentation sur la légalisation et la dist</w:t>
      </w:r>
      <w:r w:rsidR="00F065B2">
        <w:rPr>
          <w:rFonts w:ascii="Times New Roman" w:hAnsi="Times New Roman" w:cs="Times New Roman"/>
          <w:sz w:val="22"/>
          <w:szCs w:val="22"/>
        </w:rPr>
        <w:t>ribution contrôlée du cannabis.</w:t>
      </w:r>
    </w:p>
    <w:p w:rsidR="003F5382" w:rsidRPr="00976BAC" w:rsidRDefault="003F5382" w:rsidP="00976BAC">
      <w:pPr>
        <w:pStyle w:val="Paragraphedeliste"/>
        <w:numPr>
          <w:ilvl w:val="0"/>
          <w:numId w:val="3"/>
        </w:numPr>
        <w:spacing w:line="276" w:lineRule="auto"/>
        <w:jc w:val="both"/>
        <w:rPr>
          <w:rFonts w:ascii="Times New Roman" w:hAnsi="Times New Roman" w:cs="Times New Roman"/>
          <w:sz w:val="22"/>
          <w:szCs w:val="22"/>
        </w:rPr>
      </w:pPr>
      <w:r w:rsidRPr="00976BAC">
        <w:rPr>
          <w:rFonts w:ascii="Times New Roman" w:hAnsi="Times New Roman" w:cs="Times New Roman"/>
          <w:sz w:val="22"/>
          <w:szCs w:val="22"/>
        </w:rPr>
        <w:t xml:space="preserve">L'organisation d'un débat local, afin de se saisir pleinement des enjeux spécifiques </w:t>
      </w:r>
      <w:r w:rsidR="00976BAC" w:rsidRPr="00976BAC">
        <w:rPr>
          <w:rFonts w:ascii="Times New Roman" w:hAnsi="Times New Roman" w:cs="Times New Roman"/>
          <w:sz w:val="22"/>
          <w:szCs w:val="22"/>
        </w:rPr>
        <w:t>sur</w:t>
      </w:r>
      <w:r w:rsidRPr="00976BAC">
        <w:rPr>
          <w:rFonts w:ascii="Times New Roman" w:hAnsi="Times New Roman" w:cs="Times New Roman"/>
          <w:sz w:val="22"/>
          <w:szCs w:val="22"/>
        </w:rPr>
        <w:t xml:space="preserve"> notre territoire.</w:t>
      </w:r>
    </w:p>
    <w:p w:rsidR="003F5382" w:rsidRPr="00976BAC" w:rsidRDefault="003F5382" w:rsidP="00976BAC">
      <w:pPr>
        <w:jc w:val="both"/>
        <w:rPr>
          <w:rFonts w:ascii="Times New Roman" w:hAnsi="Times New Roman" w:cs="Times New Roman"/>
        </w:rPr>
      </w:pPr>
    </w:p>
    <w:p w:rsidR="00976BAC" w:rsidRPr="00976BAC" w:rsidRDefault="00F065B2" w:rsidP="00976BAC">
      <w:pPr>
        <w:jc w:val="both"/>
        <w:rPr>
          <w:rFonts w:ascii="Times New Roman" w:hAnsi="Times New Roman" w:cs="Times New Roman"/>
        </w:rPr>
      </w:pPr>
      <w:r>
        <w:rPr>
          <w:rFonts w:ascii="Times New Roman" w:hAnsi="Times New Roman" w:cs="Times New Roman"/>
        </w:rPr>
        <w:t>L</w:t>
      </w:r>
      <w:r w:rsidR="00976BAC" w:rsidRPr="00976BAC">
        <w:rPr>
          <w:rFonts w:ascii="Times New Roman" w:hAnsi="Times New Roman" w:cs="Times New Roman"/>
        </w:rPr>
        <w:t>e groupe EELV vous demande d’approuver ce vœu.</w:t>
      </w:r>
    </w:p>
    <w:p w:rsidR="003F5382" w:rsidRPr="00976BAC" w:rsidRDefault="003F5382" w:rsidP="00976BAC">
      <w:pPr>
        <w:jc w:val="both"/>
        <w:rPr>
          <w:rFonts w:ascii="Times New Roman" w:hAnsi="Times New Roman" w:cs="Times New Roman"/>
        </w:rPr>
      </w:pPr>
      <w:r w:rsidRPr="00976BAC">
        <w:rPr>
          <w:rFonts w:ascii="Times New Roman" w:hAnsi="Times New Roman" w:cs="Times New Roman"/>
        </w:rPr>
        <w:t>Je vous remercie.</w:t>
      </w:r>
    </w:p>
    <w:sectPr w:rsidR="003F5382" w:rsidRPr="00976BAC" w:rsidSect="00976BAC">
      <w:pgSz w:w="11906" w:h="16838"/>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EA" w:rsidRDefault="00F846EA" w:rsidP="003F5382">
      <w:pPr>
        <w:spacing w:after="0" w:line="240" w:lineRule="auto"/>
      </w:pPr>
      <w:r>
        <w:separator/>
      </w:r>
    </w:p>
  </w:endnote>
  <w:endnote w:type="continuationSeparator" w:id="0">
    <w:p w:rsidR="00F846EA" w:rsidRDefault="00F846EA" w:rsidP="003F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EA" w:rsidRDefault="00F846EA" w:rsidP="003F5382">
      <w:pPr>
        <w:spacing w:after="0" w:line="240" w:lineRule="auto"/>
      </w:pPr>
      <w:r>
        <w:separator/>
      </w:r>
    </w:p>
  </w:footnote>
  <w:footnote w:type="continuationSeparator" w:id="0">
    <w:p w:rsidR="00F846EA" w:rsidRDefault="00F846EA" w:rsidP="003F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2D1"/>
    <w:multiLevelType w:val="hybridMultilevel"/>
    <w:tmpl w:val="405ED860"/>
    <w:lvl w:ilvl="0" w:tplc="E036258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D25BC8"/>
    <w:multiLevelType w:val="multilevel"/>
    <w:tmpl w:val="95C87F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D35B7E"/>
    <w:multiLevelType w:val="multilevel"/>
    <w:tmpl w:val="6DAE0624"/>
    <w:lvl w:ilvl="0">
      <w:start w:val="1"/>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45CB7"/>
    <w:rsid w:val="003F5382"/>
    <w:rsid w:val="005F4A7C"/>
    <w:rsid w:val="00613316"/>
    <w:rsid w:val="00976BAC"/>
    <w:rsid w:val="00BE0158"/>
    <w:rsid w:val="00BF5F2A"/>
    <w:rsid w:val="00D45CB7"/>
    <w:rsid w:val="00F065B2"/>
    <w:rsid w:val="00F84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aragraphedeliste">
    <w:name w:val="List Paragraph"/>
    <w:basedOn w:val="Normal"/>
    <w:qFormat/>
    <w:rsid w:val="003F5382"/>
    <w:pPr>
      <w:widowControl/>
      <w:suppressAutoHyphens/>
      <w:spacing w:after="0" w:line="240" w:lineRule="auto"/>
      <w:ind w:left="720"/>
      <w:contextualSpacing/>
    </w:pPr>
    <w:rPr>
      <w:rFonts w:ascii="Cambria" w:eastAsia="MS Mincho" w:hAnsi="Cambria" w:cs="Cambria"/>
      <w:color w:val="00000A"/>
      <w:sz w:val="24"/>
      <w:szCs w:val="24"/>
      <w:lang w:eastAsia="ar-SA"/>
    </w:rPr>
  </w:style>
  <w:style w:type="character" w:styleId="Appelnotedebasdep">
    <w:name w:val="footnote reference"/>
    <w:qFormat/>
    <w:rsid w:val="003F5382"/>
    <w:rPr>
      <w:vertAlign w:val="superscript"/>
    </w:rPr>
  </w:style>
  <w:style w:type="paragraph" w:styleId="Notedebasdepage">
    <w:name w:val="footnote text"/>
    <w:basedOn w:val="Normal"/>
    <w:link w:val="NotedebasdepageCar"/>
    <w:rsid w:val="003F5382"/>
    <w:pPr>
      <w:widowControl/>
      <w:suppressAutoHyphens/>
      <w:spacing w:after="0" w:line="240" w:lineRule="auto"/>
    </w:pPr>
    <w:rPr>
      <w:rFonts w:ascii="Cambria" w:eastAsia="MS Mincho" w:hAnsi="Cambria" w:cs="Cambria"/>
      <w:color w:val="00000A"/>
      <w:sz w:val="24"/>
      <w:szCs w:val="24"/>
      <w:lang w:eastAsia="ar-SA"/>
    </w:rPr>
  </w:style>
  <w:style w:type="character" w:customStyle="1" w:styleId="NotedebasdepageCar">
    <w:name w:val="Note de bas de page Car"/>
    <w:basedOn w:val="Policepardfaut"/>
    <w:link w:val="Notedebasdepage"/>
    <w:rsid w:val="003F5382"/>
    <w:rPr>
      <w:rFonts w:ascii="Cambria" w:eastAsia="MS Mincho" w:hAnsi="Cambria" w:cs="Cambria"/>
      <w:color w:val="00000A"/>
      <w:sz w:val="24"/>
      <w:szCs w:val="24"/>
      <w:lang w:eastAsia="ar-SA"/>
    </w:rPr>
  </w:style>
  <w:style w:type="character" w:styleId="Lienhypertexte">
    <w:name w:val="Hyperlink"/>
    <w:basedOn w:val="Policepardfaut"/>
    <w:uiPriority w:val="99"/>
    <w:unhideWhenUsed/>
    <w:rsid w:val="003F5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aragraphedeliste">
    <w:name w:val="List Paragraph"/>
    <w:basedOn w:val="Normal"/>
    <w:qFormat/>
    <w:rsid w:val="003F5382"/>
    <w:pPr>
      <w:widowControl/>
      <w:suppressAutoHyphens/>
      <w:spacing w:after="0" w:line="240" w:lineRule="auto"/>
      <w:ind w:left="720"/>
      <w:contextualSpacing/>
    </w:pPr>
    <w:rPr>
      <w:rFonts w:ascii="Cambria" w:eastAsia="MS Mincho" w:hAnsi="Cambria" w:cs="Cambria"/>
      <w:color w:val="00000A"/>
      <w:sz w:val="24"/>
      <w:szCs w:val="24"/>
      <w:lang w:eastAsia="ar-SA"/>
    </w:rPr>
  </w:style>
  <w:style w:type="character" w:styleId="Appelnotedebasdep">
    <w:name w:val="footnote reference"/>
    <w:qFormat/>
    <w:rsid w:val="003F5382"/>
    <w:rPr>
      <w:vertAlign w:val="superscript"/>
    </w:rPr>
  </w:style>
  <w:style w:type="paragraph" w:styleId="Notedebasdepage">
    <w:name w:val="footnote text"/>
    <w:basedOn w:val="Normal"/>
    <w:link w:val="NotedebasdepageCar"/>
    <w:rsid w:val="003F5382"/>
    <w:pPr>
      <w:widowControl/>
      <w:suppressAutoHyphens/>
      <w:spacing w:after="0" w:line="240" w:lineRule="auto"/>
    </w:pPr>
    <w:rPr>
      <w:rFonts w:ascii="Cambria" w:eastAsia="MS Mincho" w:hAnsi="Cambria" w:cs="Cambria"/>
      <w:color w:val="00000A"/>
      <w:sz w:val="24"/>
      <w:szCs w:val="24"/>
      <w:lang w:eastAsia="ar-SA"/>
    </w:rPr>
  </w:style>
  <w:style w:type="character" w:customStyle="1" w:styleId="NotedebasdepageCar">
    <w:name w:val="Note de bas de page Car"/>
    <w:basedOn w:val="Policepardfaut"/>
    <w:link w:val="Notedebasdepage"/>
    <w:rsid w:val="003F5382"/>
    <w:rPr>
      <w:rFonts w:ascii="Cambria" w:eastAsia="MS Mincho" w:hAnsi="Cambria" w:cs="Cambria"/>
      <w:color w:val="00000A"/>
      <w:sz w:val="24"/>
      <w:szCs w:val="24"/>
      <w:lang w:eastAsia="ar-SA"/>
    </w:rPr>
  </w:style>
  <w:style w:type="character" w:styleId="Lienhypertexte">
    <w:name w:val="Hyperlink"/>
    <w:basedOn w:val="Policepardfaut"/>
    <w:uiPriority w:val="99"/>
    <w:unhideWhenUsed/>
    <w:rsid w:val="003F5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7354</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CHIESA PIERRE</dc:creator>
  <cp:lastModifiedBy>UGARTEMENDIA Maxime</cp:lastModifiedBy>
  <cp:revision>2</cp:revision>
  <dcterms:created xsi:type="dcterms:W3CDTF">2017-03-21T15:14:00Z</dcterms:created>
  <dcterms:modified xsi:type="dcterms:W3CDTF">2017-03-21T15:14:00Z</dcterms:modified>
</cp:coreProperties>
</file>