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38" w:rsidRDefault="00BA3438" w:rsidP="00BA3438">
      <w:pPr>
        <w:spacing w:line="360" w:lineRule="auto"/>
        <w:jc w:val="center"/>
      </w:pPr>
      <w:r>
        <w:rPr>
          <w:noProof/>
        </w:rPr>
        <w:drawing>
          <wp:inline distT="0" distB="0" distL="0" distR="0" wp14:anchorId="47169560" wp14:editId="486D6DAC">
            <wp:extent cx="2442845" cy="13785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2845" cy="1378585"/>
                    </a:xfrm>
                    <a:prstGeom prst="rect">
                      <a:avLst/>
                    </a:prstGeom>
                    <a:noFill/>
                    <a:ln>
                      <a:noFill/>
                    </a:ln>
                  </pic:spPr>
                </pic:pic>
              </a:graphicData>
            </a:graphic>
          </wp:inline>
        </w:drawing>
      </w:r>
    </w:p>
    <w:p w:rsidR="00BA3438" w:rsidRDefault="00BA3438" w:rsidP="00BA3438">
      <w:pPr>
        <w:spacing w:line="360" w:lineRule="auto"/>
        <w:jc w:val="both"/>
      </w:pPr>
    </w:p>
    <w:p w:rsidR="00BA3438" w:rsidRDefault="00BA3438" w:rsidP="00BA3438">
      <w:pPr>
        <w:spacing w:line="360" w:lineRule="auto"/>
        <w:jc w:val="both"/>
      </w:pPr>
      <w:r>
        <w:rPr>
          <w:rFonts w:ascii="Arial" w:eastAsia="Arial" w:hAnsi="Arial" w:cs="Arial"/>
          <w:b/>
          <w:sz w:val="28"/>
          <w:szCs w:val="28"/>
        </w:rPr>
        <w:t>Conseil Municipal du 15 février 2018</w:t>
      </w:r>
    </w:p>
    <w:p w:rsidR="00BA3438" w:rsidRDefault="00BA3438" w:rsidP="00BA3438">
      <w:pPr>
        <w:spacing w:line="360" w:lineRule="auto"/>
        <w:jc w:val="both"/>
      </w:pPr>
      <w:r>
        <w:rPr>
          <w:rFonts w:ascii="Arial" w:eastAsia="Arial" w:hAnsi="Arial" w:cs="Arial"/>
          <w:b/>
          <w:sz w:val="28"/>
          <w:szCs w:val="28"/>
        </w:rPr>
        <w:t>Rapport 2017 sur la situation en matière de développement durable</w:t>
      </w:r>
    </w:p>
    <w:p w:rsidR="00BA3438" w:rsidRDefault="00BA3438" w:rsidP="00BA3438">
      <w:pPr>
        <w:spacing w:line="360" w:lineRule="auto"/>
        <w:jc w:val="both"/>
      </w:pPr>
    </w:p>
    <w:p w:rsidR="00BA3438" w:rsidRDefault="00BA3438" w:rsidP="00BA3438">
      <w:pPr>
        <w:spacing w:line="360" w:lineRule="auto"/>
        <w:jc w:val="both"/>
      </w:pPr>
      <w:r>
        <w:rPr>
          <w:rFonts w:ascii="Arial" w:eastAsia="Arial" w:hAnsi="Arial" w:cs="Arial"/>
          <w:b/>
          <w:sz w:val="28"/>
          <w:szCs w:val="28"/>
        </w:rPr>
        <w:t xml:space="preserve">Intervention de </w:t>
      </w:r>
      <w:r w:rsidR="001E682C">
        <w:rPr>
          <w:rFonts w:ascii="Arial" w:eastAsia="Arial" w:hAnsi="Arial" w:cs="Arial"/>
          <w:b/>
          <w:sz w:val="28"/>
          <w:szCs w:val="28"/>
        </w:rPr>
        <w:t>Mehdy Belabbas</w:t>
      </w:r>
      <w:bookmarkStart w:id="0" w:name="_GoBack"/>
      <w:bookmarkEnd w:id="0"/>
      <w:r>
        <w:rPr>
          <w:rFonts w:ascii="Arial" w:eastAsia="Arial" w:hAnsi="Arial" w:cs="Arial"/>
          <w:b/>
          <w:sz w:val="28"/>
          <w:szCs w:val="28"/>
        </w:rPr>
        <w:t>, au nom du groupe EELV</w:t>
      </w:r>
    </w:p>
    <w:p w:rsidR="00BA3438" w:rsidRDefault="00BA3438" w:rsidP="00BA3438">
      <w:pPr>
        <w:spacing w:line="360" w:lineRule="auto"/>
        <w:jc w:val="both"/>
      </w:pPr>
    </w:p>
    <w:p w:rsidR="00BA3438" w:rsidRDefault="00BA3438" w:rsidP="00BA3438">
      <w:pPr>
        <w:spacing w:line="360" w:lineRule="auto"/>
        <w:jc w:val="both"/>
      </w:pPr>
    </w:p>
    <w:p w:rsidR="00BA3438" w:rsidRDefault="00BA3438" w:rsidP="00BA3438">
      <w:pPr>
        <w:spacing w:line="360" w:lineRule="auto"/>
        <w:jc w:val="both"/>
      </w:pPr>
      <w:r>
        <w:rPr>
          <w:rFonts w:ascii="Arial" w:eastAsia="Arial" w:hAnsi="Arial" w:cs="Arial"/>
          <w:sz w:val="28"/>
          <w:szCs w:val="28"/>
        </w:rPr>
        <w:t xml:space="preserve">Monsieur Le Maire, </w:t>
      </w:r>
    </w:p>
    <w:p w:rsidR="00BA3438" w:rsidRDefault="00BA3438" w:rsidP="00BA3438">
      <w:pPr>
        <w:spacing w:line="360" w:lineRule="auto"/>
        <w:jc w:val="both"/>
      </w:pPr>
      <w:r>
        <w:rPr>
          <w:rFonts w:ascii="Arial" w:eastAsia="Arial" w:hAnsi="Arial" w:cs="Arial"/>
          <w:sz w:val="28"/>
          <w:szCs w:val="28"/>
        </w:rPr>
        <w:t xml:space="preserve">Mesdames et Messieurs, </w:t>
      </w:r>
    </w:p>
    <w:p w:rsidR="00BA3438" w:rsidRDefault="00BA3438" w:rsidP="00BA3438">
      <w:pPr>
        <w:spacing w:line="360" w:lineRule="auto"/>
        <w:jc w:val="both"/>
        <w:rPr>
          <w:rFonts w:ascii="Arial" w:eastAsia="Arial" w:hAnsi="Arial" w:cs="Arial"/>
          <w:sz w:val="28"/>
          <w:szCs w:val="28"/>
        </w:rPr>
      </w:pPr>
      <w:r>
        <w:rPr>
          <w:rFonts w:ascii="Arial" w:eastAsia="Arial" w:hAnsi="Arial" w:cs="Arial"/>
          <w:sz w:val="28"/>
          <w:szCs w:val="28"/>
        </w:rPr>
        <w:t xml:space="preserve">Mes cher-e-s collègues, </w:t>
      </w:r>
    </w:p>
    <w:p w:rsidR="00BA3438" w:rsidRDefault="00BA3438" w:rsidP="00BA3438">
      <w:pPr>
        <w:spacing w:line="360" w:lineRule="auto"/>
        <w:jc w:val="both"/>
        <w:rPr>
          <w:rFonts w:ascii="Arial" w:eastAsia="Arial" w:hAnsi="Arial" w:cs="Arial"/>
          <w:sz w:val="28"/>
          <w:szCs w:val="28"/>
        </w:rPr>
      </w:pPr>
    </w:p>
    <w:p w:rsidR="00BA3438" w:rsidRDefault="00BA3438" w:rsidP="00BA3438">
      <w:pPr>
        <w:spacing w:line="360" w:lineRule="auto"/>
        <w:jc w:val="both"/>
        <w:rPr>
          <w:rFonts w:ascii="Arial" w:eastAsia="Arial" w:hAnsi="Arial" w:cs="Arial"/>
          <w:sz w:val="28"/>
          <w:szCs w:val="28"/>
        </w:rPr>
      </w:pPr>
      <w:r>
        <w:rPr>
          <w:rFonts w:ascii="Arial" w:eastAsia="Arial" w:hAnsi="Arial" w:cs="Arial"/>
          <w:sz w:val="28"/>
          <w:szCs w:val="28"/>
        </w:rPr>
        <w:t>Merci Stéphane pour cette intervention. Il est vrai qu’aujourd’hui notre politique environnementale est confrontée à deux problématiques majeures :</w:t>
      </w:r>
    </w:p>
    <w:p w:rsidR="00BA3438" w:rsidRDefault="00BA3438" w:rsidP="00BA3438">
      <w:pPr>
        <w:spacing w:line="360" w:lineRule="auto"/>
        <w:jc w:val="both"/>
        <w:rPr>
          <w:rFonts w:ascii="Arial" w:eastAsia="Arial" w:hAnsi="Arial" w:cs="Arial"/>
          <w:sz w:val="28"/>
          <w:szCs w:val="28"/>
        </w:rPr>
      </w:pPr>
    </w:p>
    <w:p w:rsidR="00BA3438" w:rsidRDefault="00BA3438" w:rsidP="00BA3438">
      <w:pPr>
        <w:pStyle w:val="Paragraphedeliste"/>
        <w:numPr>
          <w:ilvl w:val="0"/>
          <w:numId w:val="1"/>
        </w:numPr>
        <w:spacing w:line="360" w:lineRule="auto"/>
        <w:jc w:val="both"/>
        <w:rPr>
          <w:rFonts w:ascii="Arial" w:eastAsia="Arial" w:hAnsi="Arial" w:cs="Arial"/>
          <w:sz w:val="28"/>
          <w:szCs w:val="28"/>
        </w:rPr>
      </w:pPr>
      <w:r>
        <w:rPr>
          <w:rFonts w:ascii="Arial" w:eastAsia="Arial" w:hAnsi="Arial" w:cs="Arial"/>
          <w:sz w:val="28"/>
          <w:szCs w:val="28"/>
        </w:rPr>
        <w:t xml:space="preserve">La 1ere est d’ordre financière, avec comme l’a rappelé Mehdy un fonctionnement et un investissement de plus en plus contraints par une volonté de recentralisation cachée de la part de l’Etat. Mehdy l’a bien dit la suppression de la TH qui représente 1/3 de notre ressource fiscale propre ainsi que la contractualisation exigeant une jauge d’évolution des </w:t>
      </w:r>
      <w:r w:rsidR="00176767">
        <w:rPr>
          <w:rFonts w:ascii="Arial" w:eastAsia="Arial" w:hAnsi="Arial" w:cs="Arial"/>
          <w:sz w:val="28"/>
          <w:szCs w:val="28"/>
        </w:rPr>
        <w:t>dépenses</w:t>
      </w:r>
      <w:r>
        <w:rPr>
          <w:rFonts w:ascii="Arial" w:eastAsia="Arial" w:hAnsi="Arial" w:cs="Arial"/>
          <w:sz w:val="28"/>
          <w:szCs w:val="28"/>
        </w:rPr>
        <w:t xml:space="preserve"> de fonctionnement de 1.2% obère très sérieusement nos marges de manœuvre.</w:t>
      </w:r>
    </w:p>
    <w:p w:rsidR="00BA3438" w:rsidRPr="00BA3438" w:rsidRDefault="00BA3438" w:rsidP="00BA3438">
      <w:pPr>
        <w:spacing w:line="360" w:lineRule="auto"/>
        <w:jc w:val="both"/>
        <w:rPr>
          <w:rFonts w:ascii="Arial" w:eastAsia="Arial" w:hAnsi="Arial" w:cs="Arial"/>
          <w:sz w:val="28"/>
          <w:szCs w:val="28"/>
        </w:rPr>
      </w:pPr>
    </w:p>
    <w:p w:rsidR="00BA3438" w:rsidRPr="0002153B" w:rsidRDefault="00BA3438" w:rsidP="0002153B">
      <w:pPr>
        <w:pStyle w:val="Paragraphedeliste"/>
        <w:numPr>
          <w:ilvl w:val="0"/>
          <w:numId w:val="1"/>
        </w:numPr>
        <w:spacing w:line="360" w:lineRule="auto"/>
        <w:jc w:val="both"/>
        <w:rPr>
          <w:rFonts w:ascii="Arial" w:eastAsia="Arial" w:hAnsi="Arial" w:cs="Arial"/>
          <w:sz w:val="28"/>
          <w:szCs w:val="28"/>
        </w:rPr>
      </w:pPr>
      <w:r>
        <w:rPr>
          <w:rFonts w:ascii="Arial" w:eastAsia="Arial" w:hAnsi="Arial" w:cs="Arial"/>
          <w:sz w:val="28"/>
          <w:szCs w:val="28"/>
        </w:rPr>
        <w:lastRenderedPageBreak/>
        <w:t>La 2</w:t>
      </w:r>
      <w:r w:rsidRPr="00BA3438">
        <w:rPr>
          <w:rFonts w:ascii="Arial" w:eastAsia="Arial" w:hAnsi="Arial" w:cs="Arial"/>
          <w:sz w:val="28"/>
          <w:szCs w:val="28"/>
          <w:vertAlign w:val="superscript"/>
        </w:rPr>
        <w:t>nde</w:t>
      </w:r>
      <w:r>
        <w:rPr>
          <w:rFonts w:ascii="Arial" w:eastAsia="Arial" w:hAnsi="Arial" w:cs="Arial"/>
          <w:sz w:val="28"/>
          <w:szCs w:val="28"/>
        </w:rPr>
        <w:t xml:space="preserve"> d’ordre institutionnelle, concerne la montée en puissance de la métropole et des EPT, qui capteront à l’avenir de plus en plus de prérogatives qui nous étaient auparavant dévolu.</w:t>
      </w:r>
      <w:r>
        <w:rPr>
          <w:rFonts w:ascii="Arial" w:eastAsia="Arial" w:hAnsi="Arial" w:cs="Arial"/>
          <w:sz w:val="28"/>
          <w:szCs w:val="28"/>
        </w:rPr>
        <w:br/>
      </w:r>
    </w:p>
    <w:p w:rsidR="00BA3438" w:rsidRDefault="00BA3438" w:rsidP="00BA3438">
      <w:pPr>
        <w:spacing w:line="360" w:lineRule="auto"/>
        <w:jc w:val="both"/>
        <w:rPr>
          <w:rFonts w:ascii="Arial" w:eastAsia="Arial" w:hAnsi="Arial" w:cs="Arial"/>
          <w:sz w:val="28"/>
          <w:szCs w:val="28"/>
        </w:rPr>
      </w:pPr>
      <w:r>
        <w:rPr>
          <w:rFonts w:ascii="Arial" w:eastAsia="Arial" w:hAnsi="Arial" w:cs="Arial"/>
          <w:sz w:val="28"/>
          <w:szCs w:val="28"/>
        </w:rPr>
        <w:t>Malgré tout, nous pouvons si nous en avons la volonté encore mener une politique écologique ambitieuse à Ivry. Nous ne pouvons que regretter et abonder dans le sens de Stéphane sur le fait que sur la forme, ce document ne soit pas tout à fait à la hauteur de l’enjeu.</w:t>
      </w:r>
      <w:r>
        <w:rPr>
          <w:rFonts w:ascii="Arial" w:eastAsia="Arial" w:hAnsi="Arial" w:cs="Arial"/>
          <w:sz w:val="28"/>
          <w:szCs w:val="28"/>
        </w:rPr>
        <w:br/>
        <w:t xml:space="preserve">Sur le fond, de nombreuses informations contenues dans ce rapport y figurait déjà l’an passé ; ceci rappelle la nécessité, afin de valoriser l’action de la ville, de produire un document plus court en plus du RDD et qui constituerait un support de communication à destination des </w:t>
      </w:r>
      <w:proofErr w:type="spellStart"/>
      <w:r>
        <w:rPr>
          <w:rFonts w:ascii="Arial" w:eastAsia="Arial" w:hAnsi="Arial" w:cs="Arial"/>
          <w:sz w:val="28"/>
          <w:szCs w:val="28"/>
        </w:rPr>
        <w:t>habitant-es</w:t>
      </w:r>
      <w:proofErr w:type="spellEnd"/>
      <w:r>
        <w:rPr>
          <w:rFonts w:ascii="Arial" w:eastAsia="Arial" w:hAnsi="Arial" w:cs="Arial"/>
          <w:sz w:val="28"/>
          <w:szCs w:val="28"/>
        </w:rPr>
        <w:t>.</w:t>
      </w:r>
    </w:p>
    <w:p w:rsidR="00176767" w:rsidRDefault="00176767" w:rsidP="00BA3438">
      <w:pPr>
        <w:spacing w:line="360" w:lineRule="auto"/>
        <w:jc w:val="both"/>
        <w:rPr>
          <w:rFonts w:ascii="Arial" w:eastAsia="Arial" w:hAnsi="Arial" w:cs="Arial"/>
          <w:sz w:val="28"/>
          <w:szCs w:val="28"/>
        </w:rPr>
      </w:pPr>
    </w:p>
    <w:p w:rsidR="00176767" w:rsidRDefault="00176767" w:rsidP="00BA3438">
      <w:pPr>
        <w:spacing w:line="360" w:lineRule="auto"/>
        <w:jc w:val="both"/>
        <w:rPr>
          <w:rFonts w:ascii="Arial" w:eastAsia="Arial" w:hAnsi="Arial" w:cs="Arial"/>
          <w:sz w:val="28"/>
          <w:szCs w:val="28"/>
        </w:rPr>
      </w:pPr>
      <w:r>
        <w:rPr>
          <w:rFonts w:ascii="Arial" w:eastAsia="Arial" w:hAnsi="Arial" w:cs="Arial"/>
          <w:sz w:val="28"/>
          <w:szCs w:val="28"/>
        </w:rPr>
        <w:t xml:space="preserve">Par ailleurs, les rencontres citoyennes dans le cadre des assises ont souligné la demande des </w:t>
      </w:r>
      <w:proofErr w:type="spellStart"/>
      <w:r>
        <w:rPr>
          <w:rFonts w:ascii="Arial" w:eastAsia="Arial" w:hAnsi="Arial" w:cs="Arial"/>
          <w:sz w:val="28"/>
          <w:szCs w:val="28"/>
        </w:rPr>
        <w:t>habitant-es</w:t>
      </w:r>
      <w:proofErr w:type="spellEnd"/>
      <w:r>
        <w:rPr>
          <w:rFonts w:ascii="Arial" w:eastAsia="Arial" w:hAnsi="Arial" w:cs="Arial"/>
          <w:sz w:val="28"/>
          <w:szCs w:val="28"/>
        </w:rPr>
        <w:t xml:space="preserve"> en termes d’espaces verts au sein du projet Ivry-Confluences. En effet, beaucoup se sont plains du sentiment d’étouffement ainsi que de la trop grande minéralisation du projet dans sa configuration actuelle.</w:t>
      </w:r>
    </w:p>
    <w:p w:rsidR="00176767" w:rsidRDefault="00176767" w:rsidP="00BA3438">
      <w:pPr>
        <w:spacing w:line="360" w:lineRule="auto"/>
        <w:jc w:val="both"/>
        <w:rPr>
          <w:rFonts w:ascii="Arial" w:eastAsia="Arial" w:hAnsi="Arial" w:cs="Arial"/>
          <w:sz w:val="28"/>
          <w:szCs w:val="28"/>
        </w:rPr>
      </w:pPr>
    </w:p>
    <w:p w:rsidR="00176767" w:rsidRDefault="00176767" w:rsidP="00BA3438">
      <w:pPr>
        <w:spacing w:line="360" w:lineRule="auto"/>
        <w:jc w:val="both"/>
        <w:rPr>
          <w:rFonts w:ascii="Arial" w:eastAsia="Arial" w:hAnsi="Arial" w:cs="Arial"/>
          <w:sz w:val="28"/>
          <w:szCs w:val="28"/>
        </w:rPr>
      </w:pPr>
      <w:r>
        <w:rPr>
          <w:rFonts w:ascii="Arial" w:eastAsia="Arial" w:hAnsi="Arial" w:cs="Arial"/>
          <w:sz w:val="28"/>
          <w:szCs w:val="28"/>
        </w:rPr>
        <w:t>Ces pr</w:t>
      </w:r>
      <w:r w:rsidR="0002153B">
        <w:rPr>
          <w:rFonts w:ascii="Arial" w:eastAsia="Arial" w:hAnsi="Arial" w:cs="Arial"/>
          <w:sz w:val="28"/>
          <w:szCs w:val="28"/>
        </w:rPr>
        <w:t>éoccupations sont fondamentales</w:t>
      </w:r>
      <w:r>
        <w:rPr>
          <w:rFonts w:ascii="Arial" w:eastAsia="Arial" w:hAnsi="Arial" w:cs="Arial"/>
          <w:sz w:val="28"/>
          <w:szCs w:val="28"/>
        </w:rPr>
        <w:t xml:space="preserve">: le succès de ce projet dépend, pour une grande part, de l’épanouissement et de la confiance des </w:t>
      </w:r>
      <w:proofErr w:type="spellStart"/>
      <w:proofErr w:type="gramStart"/>
      <w:r>
        <w:rPr>
          <w:rFonts w:ascii="Arial" w:eastAsia="Arial" w:hAnsi="Arial" w:cs="Arial"/>
          <w:sz w:val="28"/>
          <w:szCs w:val="28"/>
        </w:rPr>
        <w:t>habitant-</w:t>
      </w:r>
      <w:proofErr w:type="gramEnd"/>
      <w:r>
        <w:rPr>
          <w:rFonts w:ascii="Arial" w:eastAsia="Arial" w:hAnsi="Arial" w:cs="Arial"/>
          <w:sz w:val="28"/>
          <w:szCs w:val="28"/>
        </w:rPr>
        <w:t>es</w:t>
      </w:r>
      <w:proofErr w:type="spellEnd"/>
      <w:r>
        <w:rPr>
          <w:rFonts w:ascii="Arial" w:eastAsia="Arial" w:hAnsi="Arial" w:cs="Arial"/>
          <w:sz w:val="28"/>
          <w:szCs w:val="28"/>
        </w:rPr>
        <w:t>. Il est à souhaiter qu’à la veille de l’ouverture de la 2</w:t>
      </w:r>
      <w:r w:rsidRPr="00176767">
        <w:rPr>
          <w:rFonts w:ascii="Arial" w:eastAsia="Arial" w:hAnsi="Arial" w:cs="Arial"/>
          <w:sz w:val="28"/>
          <w:szCs w:val="28"/>
          <w:vertAlign w:val="superscript"/>
        </w:rPr>
        <w:t>nde</w:t>
      </w:r>
      <w:r>
        <w:rPr>
          <w:rFonts w:ascii="Arial" w:eastAsia="Arial" w:hAnsi="Arial" w:cs="Arial"/>
          <w:sz w:val="28"/>
          <w:szCs w:val="28"/>
        </w:rPr>
        <w:t xml:space="preserve"> tranche, ces </w:t>
      </w:r>
      <w:r w:rsidR="0002153B">
        <w:rPr>
          <w:rFonts w:ascii="Arial" w:eastAsia="Arial" w:hAnsi="Arial" w:cs="Arial"/>
          <w:sz w:val="28"/>
          <w:szCs w:val="28"/>
        </w:rPr>
        <w:t>préoccupions</w:t>
      </w:r>
      <w:r>
        <w:rPr>
          <w:rFonts w:ascii="Arial" w:eastAsia="Arial" w:hAnsi="Arial" w:cs="Arial"/>
          <w:sz w:val="28"/>
          <w:szCs w:val="28"/>
        </w:rPr>
        <w:t xml:space="preserve"> soient bien entendues et prises en compte dans la réorientation du projet.</w:t>
      </w:r>
    </w:p>
    <w:p w:rsidR="00474856" w:rsidRDefault="00474856" w:rsidP="00BA3438">
      <w:pPr>
        <w:spacing w:line="360" w:lineRule="auto"/>
        <w:jc w:val="both"/>
        <w:rPr>
          <w:rFonts w:ascii="Arial" w:eastAsia="Arial" w:hAnsi="Arial" w:cs="Arial"/>
          <w:sz w:val="28"/>
          <w:szCs w:val="28"/>
        </w:rPr>
      </w:pPr>
    </w:p>
    <w:p w:rsidR="0002153B" w:rsidRDefault="0002153B" w:rsidP="0002153B">
      <w:pPr>
        <w:spacing w:line="360" w:lineRule="auto"/>
        <w:jc w:val="both"/>
        <w:rPr>
          <w:rFonts w:ascii="Arial" w:eastAsia="Arial" w:hAnsi="Arial" w:cs="Arial"/>
          <w:sz w:val="28"/>
          <w:szCs w:val="28"/>
        </w:rPr>
      </w:pPr>
      <w:r>
        <w:rPr>
          <w:rFonts w:ascii="Arial" w:eastAsia="Arial" w:hAnsi="Arial" w:cs="Arial"/>
          <w:sz w:val="28"/>
          <w:szCs w:val="28"/>
        </w:rPr>
        <w:t>Toujours sur Ivry-Confluences, n</w:t>
      </w:r>
      <w:r w:rsidRPr="0002153B">
        <w:rPr>
          <w:rFonts w:ascii="Arial" w:eastAsia="Arial" w:hAnsi="Arial" w:cs="Arial"/>
          <w:sz w:val="28"/>
          <w:szCs w:val="28"/>
        </w:rPr>
        <w:t xml:space="preserve">ous </w:t>
      </w:r>
      <w:r>
        <w:rPr>
          <w:rFonts w:ascii="Arial" w:eastAsia="Arial" w:hAnsi="Arial" w:cs="Arial"/>
          <w:sz w:val="28"/>
          <w:szCs w:val="28"/>
        </w:rPr>
        <w:t>sommes consternés mais</w:t>
      </w:r>
      <w:r w:rsidRPr="0002153B">
        <w:rPr>
          <w:rFonts w:ascii="Arial" w:eastAsia="Arial" w:hAnsi="Arial" w:cs="Arial"/>
          <w:sz w:val="28"/>
          <w:szCs w:val="28"/>
        </w:rPr>
        <w:t xml:space="preserve"> pas étonnés des retards pris par la dépollution</w:t>
      </w:r>
      <w:r>
        <w:rPr>
          <w:rFonts w:ascii="Arial" w:eastAsia="Arial" w:hAnsi="Arial" w:cs="Arial"/>
          <w:sz w:val="28"/>
          <w:szCs w:val="28"/>
        </w:rPr>
        <w:t xml:space="preserve"> du collège </w:t>
      </w:r>
      <w:proofErr w:type="spellStart"/>
      <w:r>
        <w:rPr>
          <w:rFonts w:ascii="Arial" w:eastAsia="Arial" w:hAnsi="Arial" w:cs="Arial"/>
          <w:sz w:val="28"/>
          <w:szCs w:val="28"/>
        </w:rPr>
        <w:t>Assia-Djebar</w:t>
      </w:r>
      <w:proofErr w:type="spellEnd"/>
      <w:r w:rsidRPr="0002153B">
        <w:rPr>
          <w:rFonts w:ascii="Arial" w:eastAsia="Arial" w:hAnsi="Arial" w:cs="Arial"/>
          <w:sz w:val="28"/>
          <w:szCs w:val="28"/>
        </w:rPr>
        <w:t xml:space="preserve"> que nous soupçonnions être plus importantes qu'annoncé dès le début. </w:t>
      </w:r>
    </w:p>
    <w:p w:rsidR="0002153B" w:rsidRDefault="0002153B" w:rsidP="0002153B">
      <w:pPr>
        <w:spacing w:line="360" w:lineRule="auto"/>
        <w:jc w:val="both"/>
        <w:rPr>
          <w:rFonts w:ascii="Arial" w:eastAsia="Arial" w:hAnsi="Arial" w:cs="Arial"/>
          <w:sz w:val="28"/>
          <w:szCs w:val="28"/>
        </w:rPr>
      </w:pPr>
      <w:r>
        <w:rPr>
          <w:rFonts w:ascii="Arial" w:eastAsia="Arial" w:hAnsi="Arial" w:cs="Arial"/>
          <w:sz w:val="28"/>
          <w:szCs w:val="28"/>
        </w:rPr>
        <w:lastRenderedPageBreak/>
        <w:t>Nous avions d’ailleurs soulevé l’optimisme exagéré de SADEV en décembre dernier à l’occasion du vote du bilan de la ZAC.</w:t>
      </w:r>
    </w:p>
    <w:p w:rsidR="0002153B" w:rsidRDefault="0002153B" w:rsidP="00BA3438">
      <w:pPr>
        <w:spacing w:line="360" w:lineRule="auto"/>
        <w:jc w:val="both"/>
        <w:rPr>
          <w:rFonts w:ascii="Arial" w:eastAsia="Arial" w:hAnsi="Arial" w:cs="Arial"/>
          <w:sz w:val="28"/>
          <w:szCs w:val="28"/>
        </w:rPr>
      </w:pPr>
      <w:r w:rsidRPr="0002153B">
        <w:rPr>
          <w:rFonts w:ascii="Arial" w:eastAsia="Arial" w:hAnsi="Arial" w:cs="Arial"/>
          <w:sz w:val="28"/>
          <w:szCs w:val="28"/>
        </w:rPr>
        <w:t xml:space="preserve">Nous </w:t>
      </w:r>
      <w:r>
        <w:rPr>
          <w:rFonts w:ascii="Arial" w:eastAsia="Arial" w:hAnsi="Arial" w:cs="Arial"/>
          <w:sz w:val="28"/>
          <w:szCs w:val="28"/>
        </w:rPr>
        <w:t>demeurons</w:t>
      </w:r>
      <w:r w:rsidRPr="0002153B">
        <w:rPr>
          <w:rFonts w:ascii="Arial" w:eastAsia="Arial" w:hAnsi="Arial" w:cs="Arial"/>
          <w:sz w:val="28"/>
          <w:szCs w:val="28"/>
        </w:rPr>
        <w:t xml:space="preserve"> attentifs aux surcoûts engendrés par les opérations de </w:t>
      </w:r>
      <w:r>
        <w:rPr>
          <w:rFonts w:ascii="Arial" w:eastAsia="Arial" w:hAnsi="Arial" w:cs="Arial"/>
          <w:sz w:val="28"/>
          <w:szCs w:val="28"/>
        </w:rPr>
        <w:t>dé</w:t>
      </w:r>
      <w:r w:rsidRPr="0002153B">
        <w:rPr>
          <w:rFonts w:ascii="Arial" w:eastAsia="Arial" w:hAnsi="Arial" w:cs="Arial"/>
          <w:sz w:val="28"/>
          <w:szCs w:val="28"/>
        </w:rPr>
        <w:t xml:space="preserve">pollution afin que les ivryens ne soient </w:t>
      </w:r>
      <w:r>
        <w:rPr>
          <w:rFonts w:ascii="Arial" w:eastAsia="Arial" w:hAnsi="Arial" w:cs="Arial"/>
          <w:sz w:val="28"/>
          <w:szCs w:val="28"/>
        </w:rPr>
        <w:t>lésés et ce dans un contexte budgétaire extrêmement contraint.</w:t>
      </w:r>
    </w:p>
    <w:p w:rsidR="0002153B" w:rsidRDefault="0002153B" w:rsidP="00BA3438">
      <w:pPr>
        <w:spacing w:line="360" w:lineRule="auto"/>
        <w:jc w:val="both"/>
        <w:rPr>
          <w:rFonts w:ascii="Arial" w:eastAsia="Arial" w:hAnsi="Arial" w:cs="Arial"/>
          <w:sz w:val="28"/>
          <w:szCs w:val="28"/>
        </w:rPr>
      </w:pPr>
    </w:p>
    <w:p w:rsidR="0002153B" w:rsidRDefault="00C21B7B" w:rsidP="00BA3438">
      <w:pPr>
        <w:spacing w:line="360" w:lineRule="auto"/>
        <w:jc w:val="both"/>
        <w:rPr>
          <w:rFonts w:ascii="Arial" w:eastAsia="Arial" w:hAnsi="Arial" w:cs="Arial"/>
          <w:sz w:val="28"/>
          <w:szCs w:val="28"/>
        </w:rPr>
      </w:pPr>
      <w:r>
        <w:rPr>
          <w:rFonts w:ascii="Arial" w:eastAsia="Arial" w:hAnsi="Arial" w:cs="Arial"/>
          <w:sz w:val="28"/>
          <w:szCs w:val="28"/>
        </w:rPr>
        <w:t>En outre</w:t>
      </w:r>
      <w:r w:rsidR="0002153B">
        <w:rPr>
          <w:rFonts w:ascii="Arial" w:eastAsia="Arial" w:hAnsi="Arial" w:cs="Arial"/>
          <w:sz w:val="28"/>
          <w:szCs w:val="28"/>
        </w:rPr>
        <w:t xml:space="preserve">, si nous saluons la géothermie comme outil concret de transition énergétique de notre territoire, les écarts tarifaires constatés par de nombreux habitants ne peuvent que nous interpeller et ne saurait s’installer dans le temps. A cela s’ajoute la disparité des prix selon les quartiers, mal comprise par les </w:t>
      </w:r>
      <w:proofErr w:type="spellStart"/>
      <w:r w:rsidR="0002153B">
        <w:rPr>
          <w:rFonts w:ascii="Arial" w:eastAsia="Arial" w:hAnsi="Arial" w:cs="Arial"/>
          <w:sz w:val="28"/>
          <w:szCs w:val="28"/>
        </w:rPr>
        <w:t>Ivryens</w:t>
      </w:r>
      <w:proofErr w:type="spellEnd"/>
      <w:r w:rsidR="0002153B">
        <w:rPr>
          <w:rFonts w:ascii="Arial" w:eastAsia="Arial" w:hAnsi="Arial" w:cs="Arial"/>
          <w:sz w:val="28"/>
          <w:szCs w:val="28"/>
        </w:rPr>
        <w:t>.</w:t>
      </w:r>
    </w:p>
    <w:p w:rsidR="00591B8B" w:rsidRDefault="00591B8B" w:rsidP="00BA3438">
      <w:pPr>
        <w:spacing w:line="360" w:lineRule="auto"/>
        <w:jc w:val="both"/>
        <w:rPr>
          <w:rFonts w:ascii="Arial" w:eastAsia="Arial" w:hAnsi="Arial" w:cs="Arial"/>
          <w:sz w:val="28"/>
          <w:szCs w:val="28"/>
        </w:rPr>
      </w:pPr>
    </w:p>
    <w:p w:rsidR="00591B8B" w:rsidRDefault="00591B8B" w:rsidP="00BA3438">
      <w:pPr>
        <w:spacing w:line="360" w:lineRule="auto"/>
        <w:jc w:val="both"/>
        <w:rPr>
          <w:rFonts w:ascii="Arial" w:eastAsia="Arial" w:hAnsi="Arial" w:cs="Arial"/>
          <w:sz w:val="28"/>
          <w:szCs w:val="28"/>
        </w:rPr>
      </w:pPr>
      <w:r>
        <w:rPr>
          <w:rFonts w:ascii="Arial" w:eastAsia="Arial" w:hAnsi="Arial" w:cs="Arial"/>
          <w:sz w:val="28"/>
          <w:szCs w:val="28"/>
        </w:rPr>
        <w:t>En ce qui concerne le combat contre la pollution de l’air, nous saluons le travail effectué quant au développement des mobilités actives. À cette fin, nous continuerons de développer notre réseau des pistes cyclables, pour qu’il soit connecté à l’ensemble de la Ville.</w:t>
      </w:r>
    </w:p>
    <w:p w:rsidR="00C21B7B" w:rsidRDefault="00C21B7B" w:rsidP="00BA3438">
      <w:pPr>
        <w:spacing w:line="360" w:lineRule="auto"/>
        <w:jc w:val="both"/>
        <w:rPr>
          <w:rFonts w:ascii="Arial" w:eastAsia="Arial" w:hAnsi="Arial" w:cs="Arial"/>
          <w:sz w:val="28"/>
          <w:szCs w:val="28"/>
        </w:rPr>
      </w:pPr>
    </w:p>
    <w:p w:rsidR="00C21B7B" w:rsidRDefault="00C21B7B" w:rsidP="00BA3438">
      <w:pPr>
        <w:spacing w:line="360" w:lineRule="auto"/>
        <w:jc w:val="both"/>
        <w:rPr>
          <w:rFonts w:ascii="Arial" w:eastAsia="Arial" w:hAnsi="Arial" w:cs="Arial"/>
          <w:sz w:val="28"/>
          <w:szCs w:val="28"/>
        </w:rPr>
      </w:pPr>
      <w:r>
        <w:rPr>
          <w:rFonts w:ascii="Arial" w:eastAsia="Arial" w:hAnsi="Arial" w:cs="Arial"/>
          <w:sz w:val="28"/>
          <w:szCs w:val="28"/>
        </w:rPr>
        <w:t>Enfin, concernant les orientations budgétaires, nous souhaitons que la transition environnementale demeure une priorité au sein de notre programmation pluriannuelle des investissements en étant mieux identifiée. Aujourd’hui les actions existent, mais sont dispersées dans différents items : nous souhaiterions donc la création d’un chapeau spécifique.</w:t>
      </w:r>
    </w:p>
    <w:p w:rsidR="00CD28F5" w:rsidRDefault="00CD28F5" w:rsidP="00BA3438">
      <w:pPr>
        <w:spacing w:line="360" w:lineRule="auto"/>
        <w:jc w:val="both"/>
        <w:rPr>
          <w:rFonts w:ascii="Arial" w:eastAsia="Arial" w:hAnsi="Arial" w:cs="Arial"/>
          <w:sz w:val="28"/>
          <w:szCs w:val="28"/>
        </w:rPr>
      </w:pPr>
    </w:p>
    <w:p w:rsidR="00CD28F5" w:rsidRDefault="00CD28F5" w:rsidP="00BA3438">
      <w:pPr>
        <w:spacing w:line="360" w:lineRule="auto"/>
        <w:jc w:val="both"/>
        <w:rPr>
          <w:rFonts w:ascii="Arial" w:eastAsia="Arial" w:hAnsi="Arial" w:cs="Arial"/>
          <w:sz w:val="28"/>
          <w:szCs w:val="28"/>
        </w:rPr>
      </w:pPr>
      <w:r>
        <w:rPr>
          <w:rFonts w:ascii="Arial" w:eastAsia="Arial" w:hAnsi="Arial" w:cs="Arial"/>
          <w:sz w:val="28"/>
          <w:szCs w:val="28"/>
        </w:rPr>
        <w:t xml:space="preserve">Voilà mes cher-e-s collègues, l’ensemble des observations que le groupe des élu-e-s écologistes souhaitait effectuer à l’occasion de la présentation de ce </w:t>
      </w:r>
      <w:proofErr w:type="spellStart"/>
      <w:r>
        <w:rPr>
          <w:rFonts w:ascii="Arial" w:eastAsia="Arial" w:hAnsi="Arial" w:cs="Arial"/>
          <w:sz w:val="28"/>
          <w:szCs w:val="28"/>
        </w:rPr>
        <w:t>rdd</w:t>
      </w:r>
      <w:proofErr w:type="spellEnd"/>
      <w:r>
        <w:rPr>
          <w:rFonts w:ascii="Arial" w:eastAsia="Arial" w:hAnsi="Arial" w:cs="Arial"/>
          <w:sz w:val="28"/>
          <w:szCs w:val="28"/>
        </w:rPr>
        <w:t xml:space="preserve"> 2017.</w:t>
      </w:r>
    </w:p>
    <w:p w:rsidR="00C21B7B" w:rsidRDefault="00C21B7B" w:rsidP="00BA3438">
      <w:pPr>
        <w:spacing w:line="360" w:lineRule="auto"/>
        <w:jc w:val="both"/>
        <w:rPr>
          <w:rFonts w:ascii="Arial" w:eastAsia="Arial" w:hAnsi="Arial" w:cs="Arial"/>
          <w:sz w:val="28"/>
          <w:szCs w:val="28"/>
        </w:rPr>
      </w:pPr>
      <w:r>
        <w:rPr>
          <w:rFonts w:ascii="Arial" w:eastAsia="Arial" w:hAnsi="Arial" w:cs="Arial"/>
          <w:sz w:val="28"/>
          <w:szCs w:val="28"/>
        </w:rPr>
        <w:br/>
        <w:t>Je vous remercie,</w:t>
      </w:r>
    </w:p>
    <w:p w:rsidR="0002153B" w:rsidRDefault="0002153B" w:rsidP="00BA3438">
      <w:pPr>
        <w:spacing w:line="360" w:lineRule="auto"/>
        <w:jc w:val="both"/>
        <w:rPr>
          <w:rFonts w:ascii="Arial" w:eastAsia="Arial" w:hAnsi="Arial" w:cs="Arial"/>
          <w:sz w:val="28"/>
          <w:szCs w:val="28"/>
        </w:rPr>
      </w:pPr>
    </w:p>
    <w:p w:rsidR="0002153B" w:rsidRDefault="0002153B" w:rsidP="00BA3438">
      <w:pPr>
        <w:spacing w:line="360" w:lineRule="auto"/>
        <w:jc w:val="both"/>
        <w:rPr>
          <w:rFonts w:ascii="Arial" w:eastAsia="Arial" w:hAnsi="Arial" w:cs="Arial"/>
          <w:sz w:val="28"/>
          <w:szCs w:val="28"/>
        </w:rPr>
      </w:pPr>
    </w:p>
    <w:p w:rsidR="00BA3438" w:rsidRPr="00BA3438" w:rsidRDefault="00BA3438" w:rsidP="00BA3438">
      <w:pPr>
        <w:spacing w:line="360" w:lineRule="auto"/>
        <w:jc w:val="both"/>
        <w:rPr>
          <w:rFonts w:ascii="Arial" w:eastAsia="Arial" w:hAnsi="Arial" w:cs="Arial"/>
          <w:sz w:val="28"/>
          <w:szCs w:val="28"/>
        </w:rPr>
      </w:pPr>
    </w:p>
    <w:sectPr w:rsidR="00BA3438" w:rsidRPr="00BA3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93C61"/>
    <w:multiLevelType w:val="multilevel"/>
    <w:tmpl w:val="2300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1748E9"/>
    <w:multiLevelType w:val="hybridMultilevel"/>
    <w:tmpl w:val="B0D67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38"/>
    <w:rsid w:val="0002153B"/>
    <w:rsid w:val="00176767"/>
    <w:rsid w:val="001E682C"/>
    <w:rsid w:val="00474856"/>
    <w:rsid w:val="00591B8B"/>
    <w:rsid w:val="00636160"/>
    <w:rsid w:val="00BA3438"/>
    <w:rsid w:val="00C21B7B"/>
    <w:rsid w:val="00CD28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3438"/>
    <w:pPr>
      <w:spacing w:after="0" w:line="240" w:lineRule="auto"/>
    </w:pPr>
    <w:rPr>
      <w:rFonts w:ascii="Cambria" w:eastAsia="Cambria" w:hAnsi="Cambria" w:cs="Cambria"/>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3438"/>
    <w:rPr>
      <w:rFonts w:ascii="Tahoma" w:hAnsi="Tahoma" w:cs="Tahoma"/>
      <w:sz w:val="16"/>
      <w:szCs w:val="16"/>
    </w:rPr>
  </w:style>
  <w:style w:type="character" w:customStyle="1" w:styleId="TextedebullesCar">
    <w:name w:val="Texte de bulles Car"/>
    <w:basedOn w:val="Policepardfaut"/>
    <w:link w:val="Textedebulles"/>
    <w:uiPriority w:val="99"/>
    <w:semiHidden/>
    <w:rsid w:val="00BA3438"/>
    <w:rPr>
      <w:rFonts w:ascii="Tahoma" w:eastAsia="Cambria" w:hAnsi="Tahoma" w:cs="Tahoma"/>
      <w:color w:val="000000"/>
      <w:sz w:val="16"/>
      <w:szCs w:val="16"/>
      <w:lang w:eastAsia="fr-FR"/>
    </w:rPr>
  </w:style>
  <w:style w:type="paragraph" w:styleId="Paragraphedeliste">
    <w:name w:val="List Paragraph"/>
    <w:basedOn w:val="Normal"/>
    <w:uiPriority w:val="34"/>
    <w:qFormat/>
    <w:rsid w:val="00BA3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3438"/>
    <w:pPr>
      <w:spacing w:after="0" w:line="240" w:lineRule="auto"/>
    </w:pPr>
    <w:rPr>
      <w:rFonts w:ascii="Cambria" w:eastAsia="Cambria" w:hAnsi="Cambria" w:cs="Cambria"/>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3438"/>
    <w:rPr>
      <w:rFonts w:ascii="Tahoma" w:hAnsi="Tahoma" w:cs="Tahoma"/>
      <w:sz w:val="16"/>
      <w:szCs w:val="16"/>
    </w:rPr>
  </w:style>
  <w:style w:type="character" w:customStyle="1" w:styleId="TextedebullesCar">
    <w:name w:val="Texte de bulles Car"/>
    <w:basedOn w:val="Policepardfaut"/>
    <w:link w:val="Textedebulles"/>
    <w:uiPriority w:val="99"/>
    <w:semiHidden/>
    <w:rsid w:val="00BA3438"/>
    <w:rPr>
      <w:rFonts w:ascii="Tahoma" w:eastAsia="Cambria" w:hAnsi="Tahoma" w:cs="Tahoma"/>
      <w:color w:val="000000"/>
      <w:sz w:val="16"/>
      <w:szCs w:val="16"/>
      <w:lang w:eastAsia="fr-FR"/>
    </w:rPr>
  </w:style>
  <w:style w:type="paragraph" w:styleId="Paragraphedeliste">
    <w:name w:val="List Paragraph"/>
    <w:basedOn w:val="Normal"/>
    <w:uiPriority w:val="34"/>
    <w:qFormat/>
    <w:rsid w:val="00BA3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589</Words>
  <Characters>3244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Mairie d'Ivry sur seine</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GHALMI Aissa</dc:creator>
  <cp:lastModifiedBy>UGARTEMENDIA Maxime</cp:lastModifiedBy>
  <cp:revision>7</cp:revision>
  <dcterms:created xsi:type="dcterms:W3CDTF">2018-02-13T17:20:00Z</dcterms:created>
  <dcterms:modified xsi:type="dcterms:W3CDTF">2018-02-15T12:50:00Z</dcterms:modified>
</cp:coreProperties>
</file>